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p>
    <w:tbl>
      <w:tblPr>
        <w:tblStyle w:val="4"/>
        <w:tblW w:w="15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133"/>
        <w:gridCol w:w="7192"/>
        <w:gridCol w:w="4383"/>
        <w:gridCol w:w="1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5340" w:type="dxa"/>
            <w:gridSpan w:val="5"/>
            <w:noWrap/>
            <w:vAlign w:val="center"/>
          </w:tcPr>
          <w:p>
            <w:pPr>
              <w:widowControl/>
              <w:jc w:val="center"/>
              <w:rPr>
                <w:rFonts w:ascii="宋体" w:hAnsi="宋体" w:cs="宋体"/>
                <w:b/>
                <w:bCs/>
                <w:kern w:val="0"/>
                <w:sz w:val="36"/>
                <w:szCs w:val="36"/>
              </w:rPr>
            </w:pPr>
            <w:r>
              <w:rPr>
                <w:rFonts w:hint="eastAsia" w:ascii="方正小标宋简体" w:hAnsi="方正小标宋简体" w:eastAsia="方正小标宋简体" w:cs="方正小标宋简体"/>
                <w:b w:val="0"/>
                <w:bCs w:val="0"/>
                <w:kern w:val="0"/>
                <w:sz w:val="36"/>
                <w:szCs w:val="36"/>
              </w:rPr>
              <w:t>深圳市教育科学 “十四五”规划2021年度课题评审结果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62" w:type="dxa"/>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1133" w:type="dxa"/>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姓名</w:t>
            </w:r>
          </w:p>
        </w:tc>
        <w:tc>
          <w:tcPr>
            <w:tcW w:w="7192" w:type="dxa"/>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课题名称</w:t>
            </w:r>
          </w:p>
        </w:tc>
        <w:tc>
          <w:tcPr>
            <w:tcW w:w="4383" w:type="dxa"/>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工作单位</w:t>
            </w:r>
          </w:p>
        </w:tc>
        <w:tc>
          <w:tcPr>
            <w:tcW w:w="1870" w:type="dxa"/>
            <w:noWrap/>
            <w:vAlign w:val="center"/>
          </w:tcPr>
          <w:p>
            <w:pPr>
              <w:widowControl/>
              <w:jc w:val="center"/>
              <w:rPr>
                <w:rFonts w:ascii="宋体" w:hAnsi="宋体" w:cs="宋体"/>
                <w:kern w:val="0"/>
                <w:sz w:val="22"/>
                <w:szCs w:val="22"/>
              </w:rPr>
            </w:pPr>
            <w:r>
              <w:rPr>
                <w:rFonts w:hint="eastAsia" w:ascii="宋体" w:hAnsi="宋体" w:cs="宋体"/>
                <w:b/>
                <w:bCs/>
                <w:kern w:val="0"/>
                <w:sz w:val="22"/>
                <w:szCs w:val="22"/>
              </w:rPr>
              <w:t>立项类别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w:t>
            </w:r>
          </w:p>
        </w:tc>
        <w:tc>
          <w:tcPr>
            <w:tcW w:w="1133" w:type="dxa"/>
            <w:noWrap/>
            <w:vAlign w:val="center"/>
          </w:tcPr>
          <w:p>
            <w:pPr>
              <w:jc w:val="center"/>
              <w:rPr>
                <w:rFonts w:hint="eastAsia"/>
                <w:sz w:val="20"/>
                <w:szCs w:val="20"/>
              </w:rPr>
            </w:pPr>
            <w:r>
              <w:rPr>
                <w:rFonts w:hint="eastAsia"/>
                <w:sz w:val="20"/>
                <w:szCs w:val="20"/>
                <w:lang w:val="en-US" w:eastAsia="zh-CN"/>
              </w:rPr>
              <w:t>靳玉乐</w:t>
            </w:r>
          </w:p>
        </w:tc>
        <w:tc>
          <w:tcPr>
            <w:tcW w:w="7192" w:type="dxa"/>
            <w:noWrap/>
            <w:vAlign w:val="center"/>
          </w:tcPr>
          <w:p>
            <w:pPr>
              <w:jc w:val="center"/>
              <w:rPr>
                <w:rFonts w:hint="eastAsia"/>
                <w:sz w:val="20"/>
                <w:szCs w:val="20"/>
                <w:lang w:val="en-US" w:eastAsia="zh-CN"/>
              </w:rPr>
            </w:pPr>
            <w:r>
              <w:rPr>
                <w:rFonts w:hint="eastAsia"/>
                <w:sz w:val="20"/>
                <w:szCs w:val="20"/>
                <w:lang w:val="en-US" w:eastAsia="zh-CN"/>
              </w:rPr>
              <w:t>深圳市基础教育高质量发展体系研究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深圳大学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重大招标课题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w:t>
            </w:r>
          </w:p>
        </w:tc>
        <w:tc>
          <w:tcPr>
            <w:tcW w:w="1133" w:type="dxa"/>
            <w:noWrap/>
            <w:vAlign w:val="center"/>
          </w:tcPr>
          <w:p>
            <w:pPr>
              <w:jc w:val="center"/>
              <w:rPr>
                <w:rFonts w:hint="eastAsia"/>
                <w:sz w:val="20"/>
                <w:szCs w:val="20"/>
              </w:rPr>
            </w:pPr>
            <w:r>
              <w:rPr>
                <w:rFonts w:hint="eastAsia"/>
                <w:sz w:val="20"/>
                <w:szCs w:val="20"/>
                <w:lang w:val="en-US" w:eastAsia="zh-CN"/>
              </w:rPr>
              <w:t>海鹰</w:t>
            </w:r>
          </w:p>
        </w:tc>
        <w:tc>
          <w:tcPr>
            <w:tcW w:w="7192" w:type="dxa"/>
            <w:noWrap/>
            <w:vAlign w:val="center"/>
          </w:tcPr>
          <w:p>
            <w:pPr>
              <w:jc w:val="center"/>
              <w:rPr>
                <w:rFonts w:hint="eastAsia"/>
                <w:sz w:val="20"/>
                <w:szCs w:val="20"/>
                <w:lang w:val="en-US" w:eastAsia="zh-CN"/>
              </w:rPr>
            </w:pPr>
            <w:r>
              <w:rPr>
                <w:rFonts w:hint="eastAsia"/>
                <w:sz w:val="20"/>
                <w:szCs w:val="20"/>
                <w:lang w:val="en-US" w:eastAsia="zh-CN"/>
              </w:rPr>
              <w:t>深圳市民转公幼儿园质量提升策略研究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深圳大学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重大招标课题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3</w:t>
            </w:r>
          </w:p>
        </w:tc>
        <w:tc>
          <w:tcPr>
            <w:tcW w:w="1133" w:type="dxa"/>
            <w:noWrap/>
            <w:vAlign w:val="center"/>
          </w:tcPr>
          <w:p>
            <w:pPr>
              <w:jc w:val="center"/>
              <w:rPr>
                <w:rFonts w:hint="eastAsia"/>
                <w:sz w:val="20"/>
                <w:szCs w:val="20"/>
              </w:rPr>
            </w:pPr>
            <w:r>
              <w:rPr>
                <w:rFonts w:hint="eastAsia"/>
                <w:sz w:val="20"/>
                <w:szCs w:val="20"/>
                <w:lang w:val="en-US" w:eastAsia="zh-CN"/>
              </w:rPr>
              <w:t>李翠华</w:t>
            </w:r>
          </w:p>
        </w:tc>
        <w:tc>
          <w:tcPr>
            <w:tcW w:w="7192" w:type="dxa"/>
            <w:noWrap/>
            <w:vAlign w:val="center"/>
          </w:tcPr>
          <w:p>
            <w:pPr>
              <w:jc w:val="center"/>
              <w:rPr>
                <w:rFonts w:hint="eastAsia"/>
                <w:sz w:val="20"/>
                <w:szCs w:val="20"/>
                <w:lang w:val="en-US" w:eastAsia="zh-CN"/>
              </w:rPr>
            </w:pPr>
            <w:r>
              <w:rPr>
                <w:rFonts w:hint="eastAsia"/>
                <w:sz w:val="20"/>
                <w:szCs w:val="20"/>
                <w:lang w:val="en-US" w:eastAsia="zh-CN"/>
              </w:rPr>
              <w:t>健全大中小一体化拔尖创新人才培养机制研究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深圳大学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重大招标课题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4</w:t>
            </w:r>
          </w:p>
        </w:tc>
        <w:tc>
          <w:tcPr>
            <w:tcW w:w="1133" w:type="dxa"/>
            <w:noWrap/>
            <w:vAlign w:val="center"/>
          </w:tcPr>
          <w:p>
            <w:pPr>
              <w:jc w:val="center"/>
              <w:rPr>
                <w:rFonts w:hint="eastAsia"/>
                <w:sz w:val="20"/>
                <w:szCs w:val="20"/>
              </w:rPr>
            </w:pPr>
            <w:r>
              <w:rPr>
                <w:rFonts w:hint="eastAsia"/>
                <w:sz w:val="20"/>
                <w:szCs w:val="20"/>
                <w:lang w:val="en-US" w:eastAsia="zh-CN"/>
              </w:rPr>
              <w:t>林波</w:t>
            </w:r>
          </w:p>
        </w:tc>
        <w:tc>
          <w:tcPr>
            <w:tcW w:w="7192" w:type="dxa"/>
            <w:noWrap/>
            <w:vAlign w:val="center"/>
          </w:tcPr>
          <w:p>
            <w:pPr>
              <w:jc w:val="center"/>
              <w:rPr>
                <w:rFonts w:hint="eastAsia"/>
                <w:sz w:val="20"/>
                <w:szCs w:val="20"/>
                <w:lang w:val="en-US" w:eastAsia="zh-CN"/>
              </w:rPr>
            </w:pPr>
            <w:r>
              <w:rPr>
                <w:rFonts w:hint="eastAsia"/>
                <w:sz w:val="20"/>
                <w:szCs w:val="20"/>
                <w:lang w:val="en-US" w:eastAsia="zh-CN"/>
              </w:rPr>
              <w:t>职业教育产教融合机制创新研究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深圳信息职业技术学院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重大招标课题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5</w:t>
            </w:r>
          </w:p>
        </w:tc>
        <w:tc>
          <w:tcPr>
            <w:tcW w:w="1133" w:type="dxa"/>
            <w:noWrap/>
            <w:vAlign w:val="center"/>
          </w:tcPr>
          <w:p>
            <w:pPr>
              <w:jc w:val="center"/>
              <w:rPr>
                <w:rFonts w:hint="eastAsia"/>
                <w:sz w:val="20"/>
                <w:szCs w:val="20"/>
              </w:rPr>
            </w:pPr>
            <w:r>
              <w:rPr>
                <w:rFonts w:hint="eastAsia"/>
                <w:sz w:val="20"/>
                <w:szCs w:val="20"/>
                <w:lang w:val="en-US" w:eastAsia="zh-CN"/>
              </w:rPr>
              <w:t>黄震</w:t>
            </w:r>
          </w:p>
        </w:tc>
        <w:tc>
          <w:tcPr>
            <w:tcW w:w="7192" w:type="dxa"/>
            <w:noWrap/>
            <w:vAlign w:val="center"/>
          </w:tcPr>
          <w:p>
            <w:pPr>
              <w:jc w:val="center"/>
              <w:rPr>
                <w:rFonts w:hint="eastAsia"/>
                <w:sz w:val="20"/>
                <w:szCs w:val="20"/>
                <w:lang w:val="en-US" w:eastAsia="zh-CN"/>
              </w:rPr>
            </w:pPr>
            <w:r>
              <w:rPr>
                <w:rFonts w:hint="eastAsia"/>
                <w:sz w:val="20"/>
                <w:szCs w:val="20"/>
                <w:lang w:val="en-US" w:eastAsia="zh-CN"/>
              </w:rPr>
              <w:t>构建深圳特色的学校思政教育体系研究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深圳开放大学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重大招标课题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6</w:t>
            </w:r>
          </w:p>
        </w:tc>
        <w:tc>
          <w:tcPr>
            <w:tcW w:w="1133" w:type="dxa"/>
            <w:noWrap/>
            <w:vAlign w:val="center"/>
          </w:tcPr>
          <w:p>
            <w:pPr>
              <w:jc w:val="center"/>
              <w:rPr>
                <w:rFonts w:hint="eastAsia"/>
                <w:sz w:val="20"/>
                <w:szCs w:val="20"/>
              </w:rPr>
            </w:pPr>
            <w:r>
              <w:rPr>
                <w:rFonts w:hint="eastAsia"/>
                <w:sz w:val="20"/>
                <w:szCs w:val="20"/>
                <w:lang w:val="en-US" w:eastAsia="zh-CN"/>
              </w:rPr>
              <w:t>闻佳鑫</w:t>
            </w:r>
          </w:p>
        </w:tc>
        <w:tc>
          <w:tcPr>
            <w:tcW w:w="7192" w:type="dxa"/>
            <w:noWrap/>
            <w:vAlign w:val="center"/>
          </w:tcPr>
          <w:p>
            <w:pPr>
              <w:jc w:val="center"/>
              <w:rPr>
                <w:rFonts w:hint="eastAsia"/>
                <w:sz w:val="20"/>
                <w:szCs w:val="20"/>
                <w:lang w:val="en-US" w:eastAsia="zh-CN"/>
              </w:rPr>
            </w:pPr>
            <w:r>
              <w:rPr>
                <w:rFonts w:hint="eastAsia"/>
                <w:sz w:val="20"/>
                <w:szCs w:val="20"/>
                <w:lang w:val="en-US" w:eastAsia="zh-CN"/>
              </w:rPr>
              <w:t>增强深圳国际优质教育资源聚集能力研究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深圳市教育科学研究院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重大招标课题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7</w:t>
            </w:r>
          </w:p>
        </w:tc>
        <w:tc>
          <w:tcPr>
            <w:tcW w:w="1133" w:type="dxa"/>
            <w:noWrap/>
            <w:vAlign w:val="center"/>
          </w:tcPr>
          <w:p>
            <w:pPr>
              <w:jc w:val="center"/>
              <w:rPr>
                <w:rFonts w:hint="eastAsia"/>
                <w:sz w:val="20"/>
                <w:szCs w:val="20"/>
              </w:rPr>
            </w:pPr>
            <w:r>
              <w:rPr>
                <w:rFonts w:hint="eastAsia"/>
                <w:sz w:val="20"/>
                <w:szCs w:val="20"/>
                <w:lang w:val="en-US" w:eastAsia="zh-CN"/>
              </w:rPr>
              <w:t>王庆如</w:t>
            </w:r>
          </w:p>
        </w:tc>
        <w:tc>
          <w:tcPr>
            <w:tcW w:w="7192" w:type="dxa"/>
            <w:noWrap/>
            <w:vAlign w:val="center"/>
          </w:tcPr>
          <w:p>
            <w:pPr>
              <w:jc w:val="center"/>
              <w:rPr>
                <w:rFonts w:hint="eastAsia"/>
                <w:sz w:val="20"/>
                <w:szCs w:val="20"/>
                <w:lang w:val="en-US" w:eastAsia="zh-CN"/>
              </w:rPr>
            </w:pPr>
            <w:r>
              <w:rPr>
                <w:rFonts w:hint="eastAsia"/>
                <w:sz w:val="20"/>
                <w:szCs w:val="20"/>
                <w:lang w:val="en-US" w:eastAsia="zh-CN"/>
              </w:rPr>
              <w:t>构建民办学校优质特色发展格局研究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深圳市教育科学研究院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重大招标课题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62" w:type="dxa"/>
            <w:noWrap/>
            <w:vAlign w:val="center"/>
          </w:tcPr>
          <w:p>
            <w:pPr>
              <w:jc w:val="center"/>
              <w:rPr>
                <w:rFonts w:ascii="宋体" w:hAnsi="宋体" w:cs="宋体"/>
                <w:sz w:val="20"/>
                <w:szCs w:val="20"/>
              </w:rPr>
            </w:pPr>
            <w:r>
              <w:rPr>
                <w:rFonts w:hint="eastAsia"/>
                <w:sz w:val="20"/>
                <w:szCs w:val="20"/>
              </w:rPr>
              <w:t>8</w:t>
            </w:r>
          </w:p>
        </w:tc>
        <w:tc>
          <w:tcPr>
            <w:tcW w:w="1133" w:type="dxa"/>
            <w:noWrap/>
            <w:vAlign w:val="center"/>
          </w:tcPr>
          <w:p>
            <w:pPr>
              <w:jc w:val="center"/>
              <w:rPr>
                <w:rFonts w:hint="eastAsia"/>
                <w:sz w:val="20"/>
                <w:szCs w:val="20"/>
              </w:rPr>
            </w:pPr>
            <w:r>
              <w:rPr>
                <w:rFonts w:hint="eastAsia"/>
                <w:sz w:val="20"/>
                <w:szCs w:val="20"/>
                <w:lang w:val="en-US" w:eastAsia="zh-CN"/>
              </w:rPr>
              <w:t>迟新丽</w:t>
            </w:r>
          </w:p>
        </w:tc>
        <w:tc>
          <w:tcPr>
            <w:tcW w:w="7192" w:type="dxa"/>
            <w:noWrap/>
            <w:vAlign w:val="center"/>
          </w:tcPr>
          <w:p>
            <w:pPr>
              <w:jc w:val="center"/>
              <w:rPr>
                <w:rFonts w:hint="eastAsia"/>
                <w:sz w:val="20"/>
                <w:szCs w:val="20"/>
                <w:lang w:val="en-US" w:eastAsia="zh-CN"/>
              </w:rPr>
            </w:pPr>
            <w:r>
              <w:rPr>
                <w:rFonts w:hint="eastAsia"/>
                <w:sz w:val="20"/>
                <w:szCs w:val="20"/>
                <w:lang w:val="en-US" w:eastAsia="zh-CN"/>
              </w:rPr>
              <w:t>中学积极心理干预课程——基于2020年新冠疫情背景下理论建构与实践探索</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深圳大学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成果培育类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9</w:t>
            </w:r>
          </w:p>
        </w:tc>
        <w:tc>
          <w:tcPr>
            <w:tcW w:w="1133" w:type="dxa"/>
            <w:noWrap/>
            <w:vAlign w:val="center"/>
          </w:tcPr>
          <w:p>
            <w:pPr>
              <w:jc w:val="center"/>
              <w:rPr>
                <w:rFonts w:hint="eastAsia"/>
                <w:sz w:val="20"/>
                <w:szCs w:val="20"/>
              </w:rPr>
            </w:pPr>
            <w:r>
              <w:rPr>
                <w:rFonts w:hint="eastAsia"/>
                <w:sz w:val="20"/>
                <w:szCs w:val="20"/>
                <w:lang w:val="en-US" w:eastAsia="zh-CN"/>
              </w:rPr>
              <w:t>张岩鑫</w:t>
            </w:r>
          </w:p>
        </w:tc>
        <w:tc>
          <w:tcPr>
            <w:tcW w:w="7192" w:type="dxa"/>
            <w:noWrap/>
            <w:vAlign w:val="center"/>
          </w:tcPr>
          <w:p>
            <w:pPr>
              <w:jc w:val="center"/>
              <w:rPr>
                <w:rFonts w:hint="eastAsia"/>
                <w:sz w:val="20"/>
                <w:szCs w:val="20"/>
                <w:lang w:val="en-US" w:eastAsia="zh-CN"/>
              </w:rPr>
            </w:pPr>
            <w:r>
              <w:rPr>
                <w:rFonts w:hint="eastAsia"/>
                <w:sz w:val="20"/>
                <w:szCs w:val="20"/>
                <w:lang w:val="en-US" w:eastAsia="zh-CN"/>
              </w:rPr>
              <w:t>【蔚蓝中国】海洋文化科普教育课程</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深圳大学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成果培育类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10</w:t>
            </w:r>
          </w:p>
        </w:tc>
        <w:tc>
          <w:tcPr>
            <w:tcW w:w="1133" w:type="dxa"/>
            <w:noWrap/>
            <w:vAlign w:val="center"/>
          </w:tcPr>
          <w:p>
            <w:pPr>
              <w:jc w:val="center"/>
              <w:rPr>
                <w:rFonts w:hint="eastAsia"/>
                <w:sz w:val="20"/>
                <w:szCs w:val="20"/>
              </w:rPr>
            </w:pPr>
            <w:r>
              <w:rPr>
                <w:rFonts w:hint="eastAsia"/>
                <w:sz w:val="20"/>
                <w:szCs w:val="20"/>
                <w:lang w:val="en-US" w:eastAsia="zh-CN"/>
              </w:rPr>
              <w:t>任静</w:t>
            </w:r>
          </w:p>
        </w:tc>
        <w:tc>
          <w:tcPr>
            <w:tcW w:w="7192" w:type="dxa"/>
            <w:noWrap/>
            <w:vAlign w:val="center"/>
          </w:tcPr>
          <w:p>
            <w:pPr>
              <w:jc w:val="center"/>
              <w:rPr>
                <w:rFonts w:hint="eastAsia"/>
                <w:sz w:val="20"/>
                <w:szCs w:val="20"/>
                <w:lang w:val="en-US" w:eastAsia="zh-CN"/>
              </w:rPr>
            </w:pPr>
            <w:r>
              <w:rPr>
                <w:rFonts w:hint="eastAsia"/>
                <w:sz w:val="20"/>
                <w:szCs w:val="20"/>
                <w:lang w:val="en-US" w:eastAsia="zh-CN"/>
              </w:rPr>
              <w:t>“岗课赛证”多维立体融通  创新跨境电商人才培养的探索与实践</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深圳职业技术学院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成果培育类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11</w:t>
            </w:r>
          </w:p>
        </w:tc>
        <w:tc>
          <w:tcPr>
            <w:tcW w:w="1133" w:type="dxa"/>
            <w:noWrap/>
            <w:vAlign w:val="center"/>
          </w:tcPr>
          <w:p>
            <w:pPr>
              <w:jc w:val="center"/>
              <w:rPr>
                <w:rFonts w:hint="eastAsia"/>
                <w:sz w:val="20"/>
                <w:szCs w:val="20"/>
              </w:rPr>
            </w:pPr>
            <w:r>
              <w:rPr>
                <w:rFonts w:hint="eastAsia"/>
                <w:sz w:val="20"/>
                <w:szCs w:val="20"/>
                <w:lang w:val="en-US" w:eastAsia="zh-CN"/>
              </w:rPr>
              <w:t>江红义</w:t>
            </w:r>
          </w:p>
        </w:tc>
        <w:tc>
          <w:tcPr>
            <w:tcW w:w="7192" w:type="dxa"/>
            <w:noWrap/>
            <w:vAlign w:val="center"/>
          </w:tcPr>
          <w:p>
            <w:pPr>
              <w:jc w:val="center"/>
              <w:rPr>
                <w:rFonts w:hint="eastAsia"/>
                <w:sz w:val="20"/>
                <w:szCs w:val="20"/>
                <w:lang w:val="en-US" w:eastAsia="zh-CN"/>
              </w:rPr>
            </w:pPr>
            <w:r>
              <w:rPr>
                <w:rFonts w:hint="eastAsia"/>
                <w:sz w:val="20"/>
                <w:szCs w:val="20"/>
                <w:lang w:val="en-US" w:eastAsia="zh-CN"/>
              </w:rPr>
              <w:t>“三结合四回馈”诚信教育模式创新研究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深圳技术大学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成果培育类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12</w:t>
            </w:r>
          </w:p>
        </w:tc>
        <w:tc>
          <w:tcPr>
            <w:tcW w:w="1133" w:type="dxa"/>
            <w:noWrap/>
            <w:vAlign w:val="center"/>
          </w:tcPr>
          <w:p>
            <w:pPr>
              <w:jc w:val="center"/>
              <w:rPr>
                <w:rFonts w:hint="eastAsia"/>
                <w:sz w:val="20"/>
                <w:szCs w:val="20"/>
              </w:rPr>
            </w:pPr>
            <w:r>
              <w:rPr>
                <w:rFonts w:hint="eastAsia"/>
                <w:sz w:val="20"/>
                <w:szCs w:val="20"/>
                <w:lang w:val="en-US" w:eastAsia="zh-CN"/>
              </w:rPr>
              <w:t>周礼</w:t>
            </w:r>
          </w:p>
        </w:tc>
        <w:tc>
          <w:tcPr>
            <w:tcW w:w="7192" w:type="dxa"/>
            <w:noWrap/>
            <w:vAlign w:val="center"/>
          </w:tcPr>
          <w:p>
            <w:pPr>
              <w:jc w:val="center"/>
              <w:rPr>
                <w:rFonts w:hint="eastAsia"/>
                <w:sz w:val="20"/>
                <w:szCs w:val="20"/>
                <w:lang w:val="en-US" w:eastAsia="zh-CN"/>
              </w:rPr>
            </w:pPr>
            <w:r>
              <w:rPr>
                <w:rFonts w:hint="eastAsia"/>
                <w:sz w:val="20"/>
                <w:szCs w:val="20"/>
                <w:lang w:val="en-US" w:eastAsia="zh-CN"/>
              </w:rPr>
              <w:t>高中化学“测验—认知—水平”多元化评价体系的实践研究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深圳市高级中学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成果培育类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13</w:t>
            </w:r>
          </w:p>
        </w:tc>
        <w:tc>
          <w:tcPr>
            <w:tcW w:w="1133" w:type="dxa"/>
            <w:noWrap/>
            <w:vAlign w:val="center"/>
          </w:tcPr>
          <w:p>
            <w:pPr>
              <w:jc w:val="center"/>
              <w:rPr>
                <w:rFonts w:hint="eastAsia"/>
                <w:sz w:val="20"/>
                <w:szCs w:val="20"/>
              </w:rPr>
            </w:pPr>
            <w:r>
              <w:rPr>
                <w:rFonts w:hint="eastAsia"/>
                <w:sz w:val="20"/>
                <w:szCs w:val="20"/>
                <w:lang w:val="en-US" w:eastAsia="zh-CN"/>
              </w:rPr>
              <w:t>聂海琴</w:t>
            </w:r>
          </w:p>
        </w:tc>
        <w:tc>
          <w:tcPr>
            <w:tcW w:w="7192" w:type="dxa"/>
            <w:noWrap/>
            <w:vAlign w:val="center"/>
          </w:tcPr>
          <w:p>
            <w:pPr>
              <w:jc w:val="center"/>
              <w:rPr>
                <w:rFonts w:hint="eastAsia"/>
                <w:sz w:val="20"/>
                <w:szCs w:val="20"/>
                <w:lang w:val="en-US" w:eastAsia="zh-CN"/>
              </w:rPr>
            </w:pPr>
            <w:r>
              <w:rPr>
                <w:rFonts w:hint="eastAsia"/>
                <w:sz w:val="20"/>
                <w:szCs w:val="20"/>
                <w:lang w:val="en-US" w:eastAsia="zh-CN"/>
              </w:rPr>
              <w:t>新课程背景下高中数学情景教学实践研究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深圳市高级中学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成果培育类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14</w:t>
            </w:r>
          </w:p>
        </w:tc>
        <w:tc>
          <w:tcPr>
            <w:tcW w:w="1133" w:type="dxa"/>
            <w:noWrap/>
            <w:vAlign w:val="center"/>
          </w:tcPr>
          <w:p>
            <w:pPr>
              <w:jc w:val="center"/>
              <w:rPr>
                <w:rFonts w:hint="eastAsia"/>
                <w:sz w:val="20"/>
                <w:szCs w:val="20"/>
              </w:rPr>
            </w:pPr>
            <w:r>
              <w:rPr>
                <w:rFonts w:hint="eastAsia"/>
                <w:sz w:val="20"/>
                <w:szCs w:val="20"/>
                <w:lang w:val="en-US" w:eastAsia="zh-CN"/>
              </w:rPr>
              <w:t>李蕾</w:t>
            </w:r>
          </w:p>
        </w:tc>
        <w:tc>
          <w:tcPr>
            <w:tcW w:w="7192" w:type="dxa"/>
            <w:noWrap/>
            <w:vAlign w:val="center"/>
          </w:tcPr>
          <w:p>
            <w:pPr>
              <w:jc w:val="center"/>
              <w:rPr>
                <w:rFonts w:hint="eastAsia"/>
                <w:sz w:val="20"/>
                <w:szCs w:val="20"/>
                <w:lang w:val="en-US" w:eastAsia="zh-CN"/>
              </w:rPr>
            </w:pPr>
            <w:r>
              <w:rPr>
                <w:rFonts w:hint="eastAsia"/>
                <w:sz w:val="20"/>
                <w:szCs w:val="20"/>
                <w:lang w:val="en-US" w:eastAsia="zh-CN"/>
              </w:rPr>
              <w:t>低中段语文教学中的专注力训练研究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深圳小学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成果培育类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62" w:type="dxa"/>
            <w:noWrap/>
            <w:vAlign w:val="center"/>
          </w:tcPr>
          <w:p>
            <w:pPr>
              <w:jc w:val="center"/>
              <w:rPr>
                <w:rFonts w:ascii="宋体" w:hAnsi="宋体" w:cs="宋体"/>
                <w:sz w:val="20"/>
                <w:szCs w:val="20"/>
              </w:rPr>
            </w:pPr>
            <w:r>
              <w:rPr>
                <w:rFonts w:hint="eastAsia"/>
                <w:sz w:val="20"/>
                <w:szCs w:val="20"/>
              </w:rPr>
              <w:t>15</w:t>
            </w:r>
          </w:p>
        </w:tc>
        <w:tc>
          <w:tcPr>
            <w:tcW w:w="1133" w:type="dxa"/>
            <w:noWrap/>
            <w:vAlign w:val="center"/>
          </w:tcPr>
          <w:p>
            <w:pPr>
              <w:jc w:val="center"/>
              <w:rPr>
                <w:rFonts w:hint="eastAsia"/>
                <w:sz w:val="20"/>
                <w:szCs w:val="20"/>
              </w:rPr>
            </w:pPr>
            <w:r>
              <w:rPr>
                <w:rFonts w:hint="eastAsia"/>
                <w:sz w:val="20"/>
                <w:szCs w:val="20"/>
                <w:lang w:val="en-US" w:eastAsia="zh-CN"/>
              </w:rPr>
              <w:t>胡敏秀</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高中英语教学APP应用的实践研究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深圳大学附属实验中学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成果培育类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16</w:t>
            </w:r>
          </w:p>
        </w:tc>
        <w:tc>
          <w:tcPr>
            <w:tcW w:w="1133" w:type="dxa"/>
            <w:noWrap/>
            <w:vAlign w:val="center"/>
          </w:tcPr>
          <w:p>
            <w:pPr>
              <w:jc w:val="center"/>
              <w:rPr>
                <w:rFonts w:hint="eastAsia"/>
                <w:sz w:val="20"/>
                <w:szCs w:val="20"/>
              </w:rPr>
            </w:pPr>
            <w:r>
              <w:rPr>
                <w:rFonts w:hint="eastAsia"/>
                <w:sz w:val="20"/>
                <w:szCs w:val="20"/>
                <w:lang w:val="en-US" w:eastAsia="zh-CN"/>
              </w:rPr>
              <w:t>邱雪华</w:t>
            </w:r>
          </w:p>
        </w:tc>
        <w:tc>
          <w:tcPr>
            <w:tcW w:w="7192" w:type="dxa"/>
            <w:noWrap/>
            <w:vAlign w:val="center"/>
          </w:tcPr>
          <w:p>
            <w:pPr>
              <w:jc w:val="center"/>
              <w:rPr>
                <w:rFonts w:hint="eastAsia"/>
                <w:sz w:val="20"/>
                <w:szCs w:val="20"/>
                <w:lang w:val="en-US" w:eastAsia="zh-CN"/>
              </w:rPr>
            </w:pPr>
            <w:r>
              <w:rPr>
                <w:rFonts w:hint="eastAsia"/>
                <w:sz w:val="20"/>
                <w:szCs w:val="20"/>
                <w:lang w:val="en-US" w:eastAsia="zh-CN"/>
              </w:rPr>
              <w:t>幼儿园可持续发展教育课程的实践研究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深圳市第三幼儿园</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成果培育类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17</w:t>
            </w:r>
          </w:p>
        </w:tc>
        <w:tc>
          <w:tcPr>
            <w:tcW w:w="1133" w:type="dxa"/>
            <w:noWrap/>
            <w:vAlign w:val="center"/>
          </w:tcPr>
          <w:p>
            <w:pPr>
              <w:jc w:val="center"/>
              <w:rPr>
                <w:rFonts w:hint="eastAsia"/>
                <w:sz w:val="20"/>
                <w:szCs w:val="20"/>
              </w:rPr>
            </w:pPr>
            <w:r>
              <w:rPr>
                <w:rFonts w:hint="eastAsia"/>
                <w:sz w:val="20"/>
                <w:szCs w:val="20"/>
                <w:lang w:val="en-US" w:eastAsia="zh-CN"/>
              </w:rPr>
              <w:t>孙蕾</w:t>
            </w:r>
          </w:p>
        </w:tc>
        <w:tc>
          <w:tcPr>
            <w:tcW w:w="7192" w:type="dxa"/>
            <w:noWrap/>
            <w:vAlign w:val="center"/>
          </w:tcPr>
          <w:p>
            <w:pPr>
              <w:jc w:val="center"/>
              <w:rPr>
                <w:rFonts w:hint="eastAsia"/>
                <w:sz w:val="20"/>
                <w:szCs w:val="20"/>
                <w:lang w:val="en-US" w:eastAsia="zh-CN"/>
              </w:rPr>
            </w:pPr>
            <w:r>
              <w:rPr>
                <w:rFonts w:hint="eastAsia"/>
                <w:sz w:val="20"/>
                <w:szCs w:val="20"/>
                <w:lang w:val="en-US" w:eastAsia="zh-CN"/>
              </w:rPr>
              <w:t>基于真实情境的初中生物单元教学设计的实践研究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深圳实验光明学校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成果培育类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18</w:t>
            </w:r>
          </w:p>
        </w:tc>
        <w:tc>
          <w:tcPr>
            <w:tcW w:w="1133" w:type="dxa"/>
            <w:noWrap/>
            <w:vAlign w:val="center"/>
          </w:tcPr>
          <w:p>
            <w:pPr>
              <w:jc w:val="center"/>
              <w:rPr>
                <w:rFonts w:hint="eastAsia"/>
                <w:sz w:val="20"/>
                <w:szCs w:val="20"/>
              </w:rPr>
            </w:pPr>
            <w:r>
              <w:rPr>
                <w:rFonts w:hint="eastAsia"/>
                <w:sz w:val="20"/>
                <w:szCs w:val="20"/>
                <w:lang w:val="en-US" w:eastAsia="zh-CN"/>
              </w:rPr>
              <w:t>庄惠芬</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导向深度学习的中学地理TRUE教学深化实践研究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深圳市第三高级中学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成果培育类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19</w:t>
            </w:r>
          </w:p>
        </w:tc>
        <w:tc>
          <w:tcPr>
            <w:tcW w:w="1133" w:type="dxa"/>
            <w:noWrap/>
            <w:vAlign w:val="center"/>
          </w:tcPr>
          <w:p>
            <w:pPr>
              <w:jc w:val="center"/>
              <w:rPr>
                <w:rFonts w:hint="eastAsia"/>
                <w:sz w:val="20"/>
                <w:szCs w:val="20"/>
              </w:rPr>
            </w:pPr>
            <w:r>
              <w:rPr>
                <w:rFonts w:hint="eastAsia"/>
                <w:sz w:val="20"/>
                <w:szCs w:val="20"/>
                <w:lang w:val="en-US" w:eastAsia="zh-CN"/>
              </w:rPr>
              <w:t>冯永</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中小学课后延时服务“三个弹性”模式研究与实践</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深圳市莲南小学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成果培育类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20</w:t>
            </w:r>
          </w:p>
        </w:tc>
        <w:tc>
          <w:tcPr>
            <w:tcW w:w="1133" w:type="dxa"/>
            <w:noWrap/>
            <w:vAlign w:val="center"/>
          </w:tcPr>
          <w:p>
            <w:pPr>
              <w:jc w:val="center"/>
              <w:rPr>
                <w:rFonts w:hint="eastAsia"/>
                <w:sz w:val="20"/>
                <w:szCs w:val="20"/>
              </w:rPr>
            </w:pPr>
            <w:r>
              <w:rPr>
                <w:rFonts w:hint="eastAsia"/>
                <w:sz w:val="20"/>
                <w:szCs w:val="20"/>
                <w:lang w:val="en-US" w:eastAsia="zh-CN"/>
              </w:rPr>
              <w:t>陈小波</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高中数学“问题链+任务单”单元教学探索</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深圳市罗湖区教育科学研究院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成果培育类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21</w:t>
            </w:r>
          </w:p>
        </w:tc>
        <w:tc>
          <w:tcPr>
            <w:tcW w:w="1133" w:type="dxa"/>
            <w:noWrap/>
            <w:vAlign w:val="center"/>
          </w:tcPr>
          <w:p>
            <w:pPr>
              <w:jc w:val="center"/>
              <w:rPr>
                <w:rFonts w:hint="eastAsia"/>
                <w:sz w:val="20"/>
                <w:szCs w:val="20"/>
              </w:rPr>
            </w:pPr>
            <w:r>
              <w:rPr>
                <w:rFonts w:hint="eastAsia"/>
                <w:sz w:val="20"/>
                <w:szCs w:val="20"/>
                <w:lang w:val="en-US" w:eastAsia="zh-CN"/>
              </w:rPr>
              <w:t>李树春</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中小学生书法基础技法教学的实践研究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深圳市文锦中学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成果培育类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22</w:t>
            </w:r>
          </w:p>
        </w:tc>
        <w:tc>
          <w:tcPr>
            <w:tcW w:w="1133" w:type="dxa"/>
            <w:noWrap/>
            <w:vAlign w:val="center"/>
          </w:tcPr>
          <w:p>
            <w:pPr>
              <w:jc w:val="center"/>
              <w:rPr>
                <w:rFonts w:hint="eastAsia"/>
                <w:sz w:val="20"/>
                <w:szCs w:val="20"/>
              </w:rPr>
            </w:pPr>
            <w:r>
              <w:rPr>
                <w:rFonts w:hint="eastAsia"/>
                <w:sz w:val="20"/>
                <w:szCs w:val="20"/>
                <w:lang w:val="en-US" w:eastAsia="zh-CN"/>
              </w:rPr>
              <w:t>张杰</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普通高中“项目化+跨学科”科技创新教育课程开发与实践研究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深圳市翠园中学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成果培育类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23</w:t>
            </w:r>
          </w:p>
        </w:tc>
        <w:tc>
          <w:tcPr>
            <w:tcW w:w="1133" w:type="dxa"/>
            <w:noWrap/>
            <w:vAlign w:val="center"/>
          </w:tcPr>
          <w:p>
            <w:pPr>
              <w:jc w:val="center"/>
              <w:rPr>
                <w:rFonts w:hint="eastAsia"/>
                <w:sz w:val="20"/>
                <w:szCs w:val="20"/>
              </w:rPr>
            </w:pPr>
            <w:r>
              <w:rPr>
                <w:rFonts w:hint="eastAsia"/>
                <w:sz w:val="20"/>
                <w:szCs w:val="20"/>
                <w:lang w:val="en-US" w:eastAsia="zh-CN"/>
              </w:rPr>
              <w:t>李巍</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小学家校共育“课程超市”建设的实践研究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深圳市翠北实验小学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成果培育类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24</w:t>
            </w:r>
          </w:p>
        </w:tc>
        <w:tc>
          <w:tcPr>
            <w:tcW w:w="1133" w:type="dxa"/>
            <w:noWrap/>
            <w:vAlign w:val="center"/>
          </w:tcPr>
          <w:p>
            <w:pPr>
              <w:jc w:val="center"/>
              <w:rPr>
                <w:rFonts w:hint="eastAsia"/>
                <w:sz w:val="20"/>
                <w:szCs w:val="20"/>
              </w:rPr>
            </w:pPr>
            <w:r>
              <w:rPr>
                <w:rFonts w:hint="eastAsia"/>
                <w:sz w:val="20"/>
                <w:szCs w:val="20"/>
                <w:lang w:val="en-US" w:eastAsia="zh-CN"/>
              </w:rPr>
              <w:t>邓淑坤</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高中物理课外大单元课程的开发与应用研究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深圳市龙岗区平湖外国语学校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成果培育类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25</w:t>
            </w:r>
          </w:p>
        </w:tc>
        <w:tc>
          <w:tcPr>
            <w:tcW w:w="1133" w:type="dxa"/>
            <w:noWrap/>
            <w:vAlign w:val="center"/>
          </w:tcPr>
          <w:p>
            <w:pPr>
              <w:jc w:val="center"/>
              <w:rPr>
                <w:rFonts w:hint="eastAsia"/>
                <w:sz w:val="20"/>
                <w:szCs w:val="20"/>
              </w:rPr>
            </w:pPr>
            <w:r>
              <w:rPr>
                <w:rFonts w:hint="eastAsia"/>
                <w:sz w:val="20"/>
                <w:szCs w:val="20"/>
                <w:lang w:val="en-US" w:eastAsia="zh-CN"/>
              </w:rPr>
              <w:t>唐文红</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基于提升学生核心素养的“五度”教学评价校本研究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深圳市龙岗区外国语学校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成果培育类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26</w:t>
            </w:r>
          </w:p>
        </w:tc>
        <w:tc>
          <w:tcPr>
            <w:tcW w:w="1133" w:type="dxa"/>
            <w:noWrap/>
            <w:vAlign w:val="center"/>
          </w:tcPr>
          <w:p>
            <w:pPr>
              <w:jc w:val="center"/>
              <w:rPr>
                <w:rFonts w:hint="eastAsia"/>
                <w:sz w:val="20"/>
                <w:szCs w:val="20"/>
              </w:rPr>
            </w:pPr>
            <w:r>
              <w:rPr>
                <w:rFonts w:hint="eastAsia"/>
                <w:sz w:val="20"/>
                <w:szCs w:val="20"/>
                <w:lang w:val="en-US" w:eastAsia="zh-CN"/>
              </w:rPr>
              <w:t>张曼</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英语“TEA”课程的实践探索</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深圳市龙岗区外国语学校（集团）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成果培育类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27</w:t>
            </w:r>
          </w:p>
        </w:tc>
        <w:tc>
          <w:tcPr>
            <w:tcW w:w="1133" w:type="dxa"/>
            <w:noWrap/>
            <w:vAlign w:val="center"/>
          </w:tcPr>
          <w:p>
            <w:pPr>
              <w:jc w:val="center"/>
              <w:rPr>
                <w:rFonts w:hint="eastAsia"/>
                <w:sz w:val="20"/>
                <w:szCs w:val="20"/>
              </w:rPr>
            </w:pPr>
            <w:r>
              <w:rPr>
                <w:rFonts w:hint="eastAsia"/>
                <w:sz w:val="20"/>
                <w:szCs w:val="20"/>
                <w:lang w:val="en-US" w:eastAsia="zh-CN"/>
              </w:rPr>
              <w:t>王亚丽</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玩悟作文：五育融合全课程视域下基于玩伴的小学作文研究性写作23年探索</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深圳市龙岗区华南师范大学附属平湖学校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成果培育类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28</w:t>
            </w:r>
          </w:p>
        </w:tc>
        <w:tc>
          <w:tcPr>
            <w:tcW w:w="1133" w:type="dxa"/>
            <w:noWrap/>
            <w:vAlign w:val="center"/>
          </w:tcPr>
          <w:p>
            <w:pPr>
              <w:jc w:val="center"/>
              <w:rPr>
                <w:rFonts w:hint="eastAsia"/>
                <w:sz w:val="20"/>
                <w:szCs w:val="20"/>
              </w:rPr>
            </w:pPr>
            <w:r>
              <w:rPr>
                <w:rFonts w:hint="eastAsia"/>
                <w:sz w:val="20"/>
                <w:szCs w:val="20"/>
                <w:lang w:val="en-US" w:eastAsia="zh-CN"/>
              </w:rPr>
              <w:t>刘爱红</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初中语文教学校园文学社建设的实践研究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深圳明德实验学校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成果培育类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29</w:t>
            </w:r>
          </w:p>
        </w:tc>
        <w:tc>
          <w:tcPr>
            <w:tcW w:w="1133" w:type="dxa"/>
            <w:noWrap/>
            <w:vAlign w:val="center"/>
          </w:tcPr>
          <w:p>
            <w:pPr>
              <w:jc w:val="center"/>
              <w:rPr>
                <w:rFonts w:hint="eastAsia"/>
                <w:sz w:val="20"/>
                <w:szCs w:val="20"/>
              </w:rPr>
            </w:pPr>
            <w:r>
              <w:rPr>
                <w:rFonts w:hint="eastAsia"/>
                <w:sz w:val="20"/>
                <w:szCs w:val="20"/>
                <w:lang w:val="en-US" w:eastAsia="zh-CN"/>
              </w:rPr>
              <w:t>黄勋强</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基于TTPP教学模式的小学数学教学设计与实践研究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深圳市福田区彩田学校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成果培育类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30</w:t>
            </w:r>
          </w:p>
        </w:tc>
        <w:tc>
          <w:tcPr>
            <w:tcW w:w="1133" w:type="dxa"/>
            <w:noWrap/>
            <w:vAlign w:val="center"/>
          </w:tcPr>
          <w:p>
            <w:pPr>
              <w:jc w:val="center"/>
              <w:rPr>
                <w:rFonts w:hint="eastAsia"/>
                <w:sz w:val="20"/>
                <w:szCs w:val="20"/>
              </w:rPr>
            </w:pPr>
            <w:r>
              <w:rPr>
                <w:rFonts w:hint="eastAsia"/>
                <w:sz w:val="20"/>
                <w:szCs w:val="20"/>
                <w:lang w:val="en-US" w:eastAsia="zh-CN"/>
              </w:rPr>
              <w:t>李貌</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聚焦学生创新素养培育的课程建设与实施</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深圳市福田区红岭中学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成果培育类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31</w:t>
            </w:r>
          </w:p>
        </w:tc>
        <w:tc>
          <w:tcPr>
            <w:tcW w:w="1133" w:type="dxa"/>
            <w:noWrap/>
            <w:vAlign w:val="center"/>
          </w:tcPr>
          <w:p>
            <w:pPr>
              <w:jc w:val="center"/>
              <w:rPr>
                <w:rFonts w:hint="eastAsia"/>
                <w:sz w:val="20"/>
                <w:szCs w:val="20"/>
              </w:rPr>
            </w:pPr>
            <w:r>
              <w:rPr>
                <w:rFonts w:hint="eastAsia"/>
                <w:sz w:val="20"/>
                <w:szCs w:val="20"/>
                <w:lang w:val="en-US" w:eastAsia="zh-CN"/>
              </w:rPr>
              <w:t>万莹莹</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基于真实问题解决的STEAM课程教材开发及评价研究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深圳市福田区莲花中学南校区</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成果培育类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32</w:t>
            </w:r>
          </w:p>
        </w:tc>
        <w:tc>
          <w:tcPr>
            <w:tcW w:w="1133" w:type="dxa"/>
            <w:noWrap/>
            <w:vAlign w:val="center"/>
          </w:tcPr>
          <w:p>
            <w:pPr>
              <w:jc w:val="center"/>
              <w:rPr>
                <w:rFonts w:hint="eastAsia"/>
                <w:sz w:val="20"/>
                <w:szCs w:val="20"/>
              </w:rPr>
            </w:pPr>
            <w:r>
              <w:rPr>
                <w:rFonts w:hint="eastAsia"/>
                <w:sz w:val="20"/>
                <w:szCs w:val="20"/>
                <w:lang w:val="en-US" w:eastAsia="zh-CN"/>
              </w:rPr>
              <w:t>金星闪</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“养育”学生语文核心素养的实践研究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深圳市宝安区海旺学校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成果培育类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33</w:t>
            </w:r>
          </w:p>
        </w:tc>
        <w:tc>
          <w:tcPr>
            <w:tcW w:w="1133" w:type="dxa"/>
            <w:noWrap/>
            <w:vAlign w:val="center"/>
          </w:tcPr>
          <w:p>
            <w:pPr>
              <w:jc w:val="center"/>
              <w:rPr>
                <w:rFonts w:hint="eastAsia"/>
                <w:sz w:val="20"/>
                <w:szCs w:val="20"/>
              </w:rPr>
            </w:pPr>
            <w:r>
              <w:rPr>
                <w:rFonts w:hint="eastAsia"/>
                <w:sz w:val="20"/>
                <w:szCs w:val="20"/>
                <w:lang w:val="en-US" w:eastAsia="zh-CN"/>
              </w:rPr>
              <w:t>刘凯</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基于课程标准的培智学校《社会交往》校本课程开发研究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深圳市宝安区星光学校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成果培育类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34</w:t>
            </w:r>
          </w:p>
        </w:tc>
        <w:tc>
          <w:tcPr>
            <w:tcW w:w="1133" w:type="dxa"/>
            <w:noWrap/>
            <w:vAlign w:val="center"/>
          </w:tcPr>
          <w:p>
            <w:pPr>
              <w:jc w:val="center"/>
              <w:rPr>
                <w:rFonts w:hint="eastAsia"/>
                <w:sz w:val="20"/>
                <w:szCs w:val="20"/>
              </w:rPr>
            </w:pPr>
            <w:r>
              <w:rPr>
                <w:rFonts w:hint="eastAsia"/>
                <w:sz w:val="20"/>
                <w:szCs w:val="20"/>
                <w:lang w:val="en-US" w:eastAsia="zh-CN"/>
              </w:rPr>
              <w:t>文海燕</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小导师领导力课程开发与实践研究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深圳市宝安区福永中学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成果培育类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35</w:t>
            </w:r>
          </w:p>
        </w:tc>
        <w:tc>
          <w:tcPr>
            <w:tcW w:w="1133" w:type="dxa"/>
            <w:noWrap/>
            <w:vAlign w:val="center"/>
          </w:tcPr>
          <w:p>
            <w:pPr>
              <w:jc w:val="center"/>
              <w:rPr>
                <w:rFonts w:hint="eastAsia"/>
                <w:sz w:val="20"/>
                <w:szCs w:val="20"/>
              </w:rPr>
            </w:pPr>
            <w:r>
              <w:rPr>
                <w:rFonts w:hint="eastAsia"/>
                <w:sz w:val="20"/>
                <w:szCs w:val="20"/>
                <w:lang w:val="en-US" w:eastAsia="zh-CN"/>
              </w:rPr>
              <w:t>汤颖</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六步四环：高效英语学习的十八年实践探索</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深圳市新安中学（集团）高中部</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成果培育类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36</w:t>
            </w:r>
          </w:p>
        </w:tc>
        <w:tc>
          <w:tcPr>
            <w:tcW w:w="1133" w:type="dxa"/>
            <w:noWrap/>
            <w:vAlign w:val="center"/>
          </w:tcPr>
          <w:p>
            <w:pPr>
              <w:jc w:val="center"/>
              <w:rPr>
                <w:rFonts w:hint="eastAsia"/>
                <w:sz w:val="20"/>
                <w:szCs w:val="20"/>
              </w:rPr>
            </w:pPr>
            <w:r>
              <w:rPr>
                <w:rFonts w:hint="eastAsia"/>
                <w:sz w:val="20"/>
                <w:szCs w:val="20"/>
                <w:lang w:val="en-US" w:eastAsia="zh-CN"/>
              </w:rPr>
              <w:t>邓李君</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超学科项目式学习模式研究与实践</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深圳市龙华区龙腾学校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成果培育类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37</w:t>
            </w:r>
          </w:p>
        </w:tc>
        <w:tc>
          <w:tcPr>
            <w:tcW w:w="1133" w:type="dxa"/>
            <w:noWrap/>
            <w:vAlign w:val="center"/>
          </w:tcPr>
          <w:p>
            <w:pPr>
              <w:jc w:val="center"/>
              <w:rPr>
                <w:rFonts w:hint="eastAsia"/>
                <w:sz w:val="20"/>
                <w:szCs w:val="20"/>
              </w:rPr>
            </w:pPr>
            <w:r>
              <w:rPr>
                <w:rFonts w:hint="eastAsia"/>
                <w:sz w:val="20"/>
                <w:szCs w:val="20"/>
                <w:lang w:val="en-US" w:eastAsia="zh-CN"/>
              </w:rPr>
              <w:t>杨彦祥</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教育成长课程开发的实践研究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深圳市龙华区振能学校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成果培育类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38</w:t>
            </w:r>
          </w:p>
        </w:tc>
        <w:tc>
          <w:tcPr>
            <w:tcW w:w="1133" w:type="dxa"/>
            <w:noWrap/>
            <w:vAlign w:val="center"/>
          </w:tcPr>
          <w:p>
            <w:pPr>
              <w:jc w:val="center"/>
              <w:rPr>
                <w:rFonts w:hint="eastAsia"/>
                <w:sz w:val="20"/>
                <w:szCs w:val="20"/>
              </w:rPr>
            </w:pPr>
            <w:r>
              <w:rPr>
                <w:rFonts w:hint="eastAsia"/>
                <w:sz w:val="20"/>
                <w:szCs w:val="20"/>
                <w:lang w:val="en-US" w:eastAsia="zh-CN"/>
              </w:rPr>
              <w:t>陈凤葵</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跨区域同步教学视域下小学英语O2O智慧课程的协同重构</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 xml:space="preserve">深圳市龙华区外国语学校 </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成果培育类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62" w:type="dxa"/>
            <w:noWrap/>
            <w:vAlign w:val="center"/>
          </w:tcPr>
          <w:p>
            <w:pPr>
              <w:jc w:val="center"/>
              <w:rPr>
                <w:rFonts w:ascii="宋体" w:hAnsi="宋体" w:cs="宋体"/>
                <w:sz w:val="20"/>
                <w:szCs w:val="20"/>
              </w:rPr>
            </w:pPr>
            <w:r>
              <w:rPr>
                <w:rFonts w:hint="eastAsia"/>
                <w:sz w:val="20"/>
                <w:szCs w:val="20"/>
              </w:rPr>
              <w:t>39</w:t>
            </w:r>
          </w:p>
        </w:tc>
        <w:tc>
          <w:tcPr>
            <w:tcW w:w="1133" w:type="dxa"/>
            <w:noWrap w:val="0"/>
            <w:vAlign w:val="center"/>
          </w:tcPr>
          <w:p>
            <w:pPr>
              <w:jc w:val="center"/>
              <w:rPr>
                <w:rFonts w:hint="eastAsia"/>
                <w:sz w:val="20"/>
                <w:szCs w:val="20"/>
              </w:rPr>
            </w:pPr>
            <w:r>
              <w:rPr>
                <w:rFonts w:hint="eastAsia"/>
                <w:sz w:val="20"/>
                <w:szCs w:val="20"/>
                <w:lang w:val="en-US" w:eastAsia="zh-CN"/>
              </w:rPr>
              <w:t>丘远光</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主题式劳动教育课程开发的探索与实践</w:t>
            </w:r>
          </w:p>
        </w:tc>
        <w:tc>
          <w:tcPr>
            <w:tcW w:w="4383" w:type="dxa"/>
            <w:noWrap w:val="0"/>
            <w:vAlign w:val="center"/>
          </w:tcPr>
          <w:p>
            <w:pPr>
              <w:jc w:val="center"/>
              <w:rPr>
                <w:rFonts w:hint="eastAsia"/>
                <w:sz w:val="20"/>
                <w:szCs w:val="20"/>
                <w:lang w:val="en-US" w:eastAsia="zh-CN"/>
              </w:rPr>
            </w:pPr>
            <w:r>
              <w:rPr>
                <w:rFonts w:hint="eastAsia"/>
                <w:sz w:val="20"/>
                <w:szCs w:val="20"/>
                <w:lang w:val="en-US" w:eastAsia="zh-CN"/>
              </w:rPr>
              <w:t>深圳市龙华区教育科学研究院附属小学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成果培育类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40</w:t>
            </w:r>
          </w:p>
        </w:tc>
        <w:tc>
          <w:tcPr>
            <w:tcW w:w="1133" w:type="dxa"/>
            <w:noWrap/>
            <w:vAlign w:val="center"/>
          </w:tcPr>
          <w:p>
            <w:pPr>
              <w:jc w:val="center"/>
              <w:rPr>
                <w:rFonts w:hint="eastAsia"/>
                <w:sz w:val="20"/>
                <w:szCs w:val="20"/>
              </w:rPr>
            </w:pPr>
            <w:r>
              <w:rPr>
                <w:rFonts w:hint="eastAsia"/>
                <w:sz w:val="20"/>
                <w:szCs w:val="20"/>
                <w:lang w:val="en-US" w:eastAsia="zh-CN"/>
              </w:rPr>
              <w:t>熊艳</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依托红色资源开展爱国教育的实践研究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深圳市大鹏新区大鹏第二小学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成果培育类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41</w:t>
            </w:r>
          </w:p>
        </w:tc>
        <w:tc>
          <w:tcPr>
            <w:tcW w:w="1133" w:type="dxa"/>
            <w:noWrap/>
            <w:vAlign w:val="center"/>
          </w:tcPr>
          <w:p>
            <w:pPr>
              <w:jc w:val="center"/>
              <w:rPr>
                <w:rFonts w:hint="eastAsia"/>
                <w:sz w:val="20"/>
                <w:szCs w:val="20"/>
              </w:rPr>
            </w:pPr>
            <w:r>
              <w:rPr>
                <w:rFonts w:hint="eastAsia"/>
                <w:sz w:val="20"/>
                <w:szCs w:val="20"/>
                <w:lang w:val="en-US" w:eastAsia="zh-CN"/>
              </w:rPr>
              <w:t>陈尚宝</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基于STEAM理念的项目式学习区域实践探索</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深圳市盐田区教育科学研究院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成果培育类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42</w:t>
            </w:r>
          </w:p>
        </w:tc>
        <w:tc>
          <w:tcPr>
            <w:tcW w:w="1133" w:type="dxa"/>
            <w:noWrap/>
            <w:vAlign w:val="center"/>
          </w:tcPr>
          <w:p>
            <w:pPr>
              <w:jc w:val="center"/>
              <w:rPr>
                <w:rFonts w:hint="eastAsia"/>
                <w:sz w:val="20"/>
                <w:szCs w:val="20"/>
              </w:rPr>
            </w:pPr>
            <w:r>
              <w:rPr>
                <w:rFonts w:hint="eastAsia"/>
                <w:sz w:val="20"/>
                <w:szCs w:val="20"/>
                <w:lang w:val="en-US" w:eastAsia="zh-CN"/>
              </w:rPr>
              <w:t>朱建山</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始于惊奇 濡以文化—— 以“非常”实验引领中学物理创新教育研究与实践</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深圳市光明区马山头学校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成果培育类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62" w:type="dxa"/>
            <w:noWrap/>
            <w:vAlign w:val="center"/>
          </w:tcPr>
          <w:p>
            <w:pPr>
              <w:jc w:val="center"/>
              <w:rPr>
                <w:rFonts w:ascii="宋体" w:hAnsi="宋体" w:cs="宋体"/>
                <w:sz w:val="20"/>
                <w:szCs w:val="20"/>
              </w:rPr>
            </w:pPr>
            <w:r>
              <w:rPr>
                <w:rFonts w:hint="eastAsia"/>
                <w:sz w:val="20"/>
                <w:szCs w:val="20"/>
              </w:rPr>
              <w:t>43</w:t>
            </w:r>
          </w:p>
        </w:tc>
        <w:tc>
          <w:tcPr>
            <w:tcW w:w="1133" w:type="dxa"/>
            <w:noWrap/>
            <w:vAlign w:val="center"/>
          </w:tcPr>
          <w:p>
            <w:pPr>
              <w:jc w:val="center"/>
              <w:rPr>
                <w:rFonts w:hint="eastAsia"/>
                <w:sz w:val="20"/>
                <w:szCs w:val="20"/>
              </w:rPr>
            </w:pPr>
            <w:r>
              <w:rPr>
                <w:rFonts w:hint="eastAsia"/>
                <w:sz w:val="20"/>
                <w:szCs w:val="20"/>
                <w:lang w:val="en-US" w:eastAsia="zh-CN"/>
              </w:rPr>
              <w:t>丘燕飞</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重拾小先生制教育智慧的实践研究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深圳市光明区马山头学校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成果培育类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44</w:t>
            </w:r>
          </w:p>
        </w:tc>
        <w:tc>
          <w:tcPr>
            <w:tcW w:w="1133" w:type="dxa"/>
            <w:noWrap/>
            <w:vAlign w:val="center"/>
          </w:tcPr>
          <w:p>
            <w:pPr>
              <w:jc w:val="center"/>
              <w:rPr>
                <w:rFonts w:hint="eastAsia"/>
                <w:sz w:val="20"/>
                <w:szCs w:val="20"/>
              </w:rPr>
            </w:pPr>
            <w:r>
              <w:rPr>
                <w:rFonts w:hint="eastAsia"/>
                <w:sz w:val="20"/>
                <w:szCs w:val="20"/>
                <w:lang w:val="en-US" w:eastAsia="zh-CN"/>
              </w:rPr>
              <w:t>韦丽云</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基于“一·二·四”模式的初中数学思维课堂建构的实践研究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深圳市光明区马山头学校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成果培育类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62" w:type="dxa"/>
            <w:noWrap/>
            <w:vAlign w:val="center"/>
          </w:tcPr>
          <w:p>
            <w:pPr>
              <w:jc w:val="center"/>
              <w:rPr>
                <w:rFonts w:ascii="宋体" w:hAnsi="宋体" w:cs="宋体"/>
                <w:sz w:val="20"/>
                <w:szCs w:val="20"/>
              </w:rPr>
            </w:pPr>
            <w:r>
              <w:rPr>
                <w:rFonts w:hint="eastAsia"/>
                <w:sz w:val="20"/>
                <w:szCs w:val="20"/>
              </w:rPr>
              <w:t>45</w:t>
            </w:r>
          </w:p>
        </w:tc>
        <w:tc>
          <w:tcPr>
            <w:tcW w:w="1133" w:type="dxa"/>
            <w:noWrap/>
            <w:vAlign w:val="center"/>
          </w:tcPr>
          <w:p>
            <w:pPr>
              <w:jc w:val="center"/>
              <w:rPr>
                <w:rFonts w:hint="eastAsia"/>
                <w:sz w:val="20"/>
                <w:szCs w:val="20"/>
              </w:rPr>
            </w:pPr>
            <w:r>
              <w:rPr>
                <w:rFonts w:hint="eastAsia"/>
                <w:sz w:val="20"/>
                <w:szCs w:val="20"/>
                <w:lang w:val="en-US" w:eastAsia="zh-CN"/>
              </w:rPr>
              <w:t>李庆红</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中国特色《财商》课程建设及其实践模式研究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深圳市光明区教育科学研究院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成果培育类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46</w:t>
            </w:r>
          </w:p>
        </w:tc>
        <w:tc>
          <w:tcPr>
            <w:tcW w:w="1133" w:type="dxa"/>
            <w:noWrap w:val="0"/>
            <w:vAlign w:val="center"/>
          </w:tcPr>
          <w:p>
            <w:pPr>
              <w:jc w:val="center"/>
              <w:rPr>
                <w:rFonts w:hint="eastAsia"/>
                <w:sz w:val="20"/>
                <w:szCs w:val="20"/>
              </w:rPr>
            </w:pPr>
            <w:r>
              <w:rPr>
                <w:rFonts w:hint="eastAsia"/>
                <w:sz w:val="20"/>
                <w:szCs w:val="20"/>
                <w:lang w:val="en-US" w:eastAsia="zh-CN"/>
              </w:rPr>
              <w:t>陈海平</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基于有效沟通的小学德育创新实践研究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深圳大学附属教育集团后海小学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成果培育类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47</w:t>
            </w:r>
          </w:p>
        </w:tc>
        <w:tc>
          <w:tcPr>
            <w:tcW w:w="1133" w:type="dxa"/>
            <w:noWrap w:val="0"/>
            <w:vAlign w:val="center"/>
          </w:tcPr>
          <w:p>
            <w:pPr>
              <w:jc w:val="center"/>
              <w:rPr>
                <w:rFonts w:hint="eastAsia"/>
                <w:sz w:val="20"/>
                <w:szCs w:val="20"/>
              </w:rPr>
            </w:pPr>
            <w:r>
              <w:rPr>
                <w:rFonts w:hint="eastAsia"/>
                <w:sz w:val="20"/>
                <w:szCs w:val="20"/>
                <w:lang w:val="en-US" w:eastAsia="zh-CN"/>
              </w:rPr>
              <w:t>孟丹丹</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小学生PBL“七七钻石型”活动课程建设的实践研究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深圳市南山区海滨实验小学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成果培育类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48</w:t>
            </w:r>
          </w:p>
        </w:tc>
        <w:tc>
          <w:tcPr>
            <w:tcW w:w="1133" w:type="dxa"/>
            <w:noWrap w:val="0"/>
            <w:vAlign w:val="center"/>
          </w:tcPr>
          <w:p>
            <w:pPr>
              <w:jc w:val="center"/>
              <w:rPr>
                <w:rFonts w:hint="eastAsia"/>
                <w:sz w:val="20"/>
                <w:szCs w:val="20"/>
              </w:rPr>
            </w:pPr>
            <w:r>
              <w:rPr>
                <w:rFonts w:hint="eastAsia"/>
                <w:sz w:val="20"/>
                <w:szCs w:val="20"/>
                <w:lang w:val="en-US" w:eastAsia="zh-CN"/>
              </w:rPr>
              <w:t>杨征</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面向未来人才培养的财经素养教育——基于学科课程的行动研究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深圳市南山区荔香学校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成果培育类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49</w:t>
            </w:r>
          </w:p>
        </w:tc>
        <w:tc>
          <w:tcPr>
            <w:tcW w:w="1133" w:type="dxa"/>
            <w:noWrap/>
            <w:vAlign w:val="center"/>
          </w:tcPr>
          <w:p>
            <w:pPr>
              <w:jc w:val="center"/>
              <w:rPr>
                <w:rFonts w:hint="eastAsia"/>
                <w:sz w:val="20"/>
                <w:szCs w:val="20"/>
              </w:rPr>
            </w:pPr>
            <w:r>
              <w:rPr>
                <w:rFonts w:hint="eastAsia"/>
                <w:sz w:val="20"/>
                <w:szCs w:val="20"/>
                <w:lang w:val="en-US" w:eastAsia="zh-CN"/>
              </w:rPr>
              <w:t>王怀玉</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新时代“四尊四力”情感性班集体建设研究与实践</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深圳市南山区第二实验学校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成果培育类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50</w:t>
            </w:r>
          </w:p>
        </w:tc>
        <w:tc>
          <w:tcPr>
            <w:tcW w:w="1133" w:type="dxa"/>
            <w:noWrap/>
            <w:vAlign w:val="center"/>
          </w:tcPr>
          <w:p>
            <w:pPr>
              <w:jc w:val="center"/>
              <w:rPr>
                <w:rFonts w:hint="eastAsia"/>
                <w:sz w:val="20"/>
                <w:szCs w:val="20"/>
              </w:rPr>
            </w:pPr>
            <w:r>
              <w:rPr>
                <w:rFonts w:hint="eastAsia"/>
                <w:sz w:val="20"/>
                <w:szCs w:val="20"/>
                <w:lang w:val="en-US" w:eastAsia="zh-CN"/>
              </w:rPr>
              <w:t>李佳奇</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运动教育模式的教学效果评估研究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深圳市南山区海滨实验小学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成果培育类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62" w:type="dxa"/>
            <w:noWrap/>
            <w:vAlign w:val="center"/>
          </w:tcPr>
          <w:p>
            <w:pPr>
              <w:jc w:val="center"/>
              <w:rPr>
                <w:rFonts w:ascii="宋体" w:hAnsi="宋体" w:cs="宋体"/>
                <w:sz w:val="20"/>
                <w:szCs w:val="20"/>
              </w:rPr>
            </w:pPr>
            <w:r>
              <w:rPr>
                <w:rFonts w:hint="eastAsia"/>
                <w:sz w:val="20"/>
                <w:szCs w:val="20"/>
              </w:rPr>
              <w:t>51</w:t>
            </w:r>
          </w:p>
        </w:tc>
        <w:tc>
          <w:tcPr>
            <w:tcW w:w="1133" w:type="dxa"/>
            <w:noWrap/>
            <w:vAlign w:val="center"/>
          </w:tcPr>
          <w:p>
            <w:pPr>
              <w:jc w:val="center"/>
              <w:rPr>
                <w:rFonts w:hint="eastAsia"/>
                <w:sz w:val="20"/>
                <w:szCs w:val="20"/>
              </w:rPr>
            </w:pPr>
            <w:r>
              <w:rPr>
                <w:rFonts w:hint="eastAsia"/>
                <w:sz w:val="20"/>
                <w:szCs w:val="20"/>
                <w:lang w:val="en-US" w:eastAsia="zh-CN"/>
              </w:rPr>
              <w:t>倪士光</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基于积极心理学的感恩团体辅导对深圳流动儿童生命意义促进研究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清华大学深圳国际研究生院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博士课题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62" w:type="dxa"/>
            <w:noWrap/>
            <w:vAlign w:val="center"/>
          </w:tcPr>
          <w:p>
            <w:pPr>
              <w:jc w:val="center"/>
              <w:rPr>
                <w:rFonts w:ascii="宋体" w:hAnsi="宋体" w:cs="宋体"/>
                <w:sz w:val="20"/>
                <w:szCs w:val="20"/>
              </w:rPr>
            </w:pPr>
            <w:r>
              <w:rPr>
                <w:rFonts w:hint="eastAsia"/>
                <w:sz w:val="20"/>
                <w:szCs w:val="20"/>
              </w:rPr>
              <w:t>52</w:t>
            </w:r>
          </w:p>
        </w:tc>
        <w:tc>
          <w:tcPr>
            <w:tcW w:w="1133" w:type="dxa"/>
            <w:noWrap/>
            <w:vAlign w:val="center"/>
          </w:tcPr>
          <w:p>
            <w:pPr>
              <w:jc w:val="center"/>
              <w:rPr>
                <w:rFonts w:hint="eastAsia"/>
                <w:sz w:val="20"/>
                <w:szCs w:val="20"/>
              </w:rPr>
            </w:pPr>
            <w:r>
              <w:rPr>
                <w:rFonts w:hint="eastAsia"/>
                <w:sz w:val="20"/>
                <w:szCs w:val="20"/>
                <w:lang w:val="en-US" w:eastAsia="zh-CN"/>
              </w:rPr>
              <w:t>张洁婷</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流动人口子女童年逆境及其对内外化行为的影响机制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深圳大学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博士课题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53</w:t>
            </w:r>
          </w:p>
        </w:tc>
        <w:tc>
          <w:tcPr>
            <w:tcW w:w="1133" w:type="dxa"/>
            <w:noWrap/>
            <w:vAlign w:val="center"/>
          </w:tcPr>
          <w:p>
            <w:pPr>
              <w:jc w:val="center"/>
              <w:rPr>
                <w:rFonts w:hint="eastAsia"/>
                <w:sz w:val="20"/>
                <w:szCs w:val="20"/>
              </w:rPr>
            </w:pPr>
            <w:r>
              <w:rPr>
                <w:rFonts w:hint="eastAsia"/>
                <w:sz w:val="20"/>
                <w:szCs w:val="20"/>
                <w:lang w:val="en-US" w:eastAsia="zh-CN"/>
              </w:rPr>
              <w:t>吴振兴</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以任务驱动的高中古诗词比较阅读教学准实验研究——以统编版必修为例</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深圳市龙华高级中学教育集团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博士课题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54</w:t>
            </w:r>
          </w:p>
        </w:tc>
        <w:tc>
          <w:tcPr>
            <w:tcW w:w="1133" w:type="dxa"/>
            <w:noWrap/>
            <w:vAlign w:val="center"/>
          </w:tcPr>
          <w:p>
            <w:pPr>
              <w:jc w:val="center"/>
              <w:rPr>
                <w:rFonts w:hint="eastAsia"/>
                <w:sz w:val="20"/>
                <w:szCs w:val="20"/>
              </w:rPr>
            </w:pPr>
            <w:r>
              <w:rPr>
                <w:rFonts w:hint="eastAsia"/>
                <w:sz w:val="20"/>
                <w:szCs w:val="20"/>
                <w:lang w:val="en-US" w:eastAsia="zh-CN"/>
              </w:rPr>
              <w:t>李平</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高中生生涯发展指导学科渗透：模式及效果评估</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深圳市龙华高级中学教育集团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博士课题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55</w:t>
            </w:r>
          </w:p>
        </w:tc>
        <w:tc>
          <w:tcPr>
            <w:tcW w:w="1133" w:type="dxa"/>
            <w:noWrap/>
            <w:vAlign w:val="center"/>
          </w:tcPr>
          <w:p>
            <w:pPr>
              <w:jc w:val="center"/>
              <w:rPr>
                <w:rFonts w:hint="eastAsia"/>
                <w:sz w:val="20"/>
                <w:szCs w:val="20"/>
              </w:rPr>
            </w:pPr>
            <w:r>
              <w:rPr>
                <w:rFonts w:hint="eastAsia"/>
                <w:sz w:val="20"/>
                <w:szCs w:val="20"/>
                <w:lang w:val="en-US" w:eastAsia="zh-CN"/>
              </w:rPr>
              <w:t>陈成</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面向新课程的跨学科学习区域推进路径研究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广东省基础教育未来课程研究中心</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博士课题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56</w:t>
            </w:r>
          </w:p>
        </w:tc>
        <w:tc>
          <w:tcPr>
            <w:tcW w:w="1133" w:type="dxa"/>
            <w:noWrap/>
            <w:vAlign w:val="center"/>
          </w:tcPr>
          <w:p>
            <w:pPr>
              <w:jc w:val="center"/>
              <w:rPr>
                <w:rFonts w:hint="eastAsia"/>
                <w:sz w:val="20"/>
                <w:szCs w:val="20"/>
              </w:rPr>
            </w:pPr>
            <w:r>
              <w:rPr>
                <w:rFonts w:hint="eastAsia"/>
                <w:sz w:val="20"/>
                <w:szCs w:val="20"/>
                <w:lang w:val="en-US" w:eastAsia="zh-CN"/>
              </w:rPr>
              <w:t>黄睿</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基于中华传统文化的儿童哲学课程研究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深圳市坪山区同心外国语学校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博士课题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57</w:t>
            </w:r>
          </w:p>
        </w:tc>
        <w:tc>
          <w:tcPr>
            <w:tcW w:w="1133" w:type="dxa"/>
            <w:noWrap/>
            <w:vAlign w:val="center"/>
          </w:tcPr>
          <w:p>
            <w:pPr>
              <w:jc w:val="center"/>
              <w:rPr>
                <w:rFonts w:hint="eastAsia"/>
                <w:sz w:val="20"/>
                <w:szCs w:val="20"/>
              </w:rPr>
            </w:pPr>
            <w:r>
              <w:rPr>
                <w:rFonts w:hint="eastAsia"/>
                <w:sz w:val="20"/>
                <w:szCs w:val="20"/>
                <w:lang w:val="en-US" w:eastAsia="zh-CN"/>
              </w:rPr>
              <w:t>李淋汀</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高学历基础教育教师培训模式研究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深圳市南山区第二外国语学校（集团）学府中学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博士课题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58</w:t>
            </w:r>
          </w:p>
        </w:tc>
        <w:tc>
          <w:tcPr>
            <w:tcW w:w="1133" w:type="dxa"/>
            <w:noWrap/>
            <w:vAlign w:val="center"/>
          </w:tcPr>
          <w:p>
            <w:pPr>
              <w:jc w:val="center"/>
              <w:rPr>
                <w:rFonts w:hint="eastAsia"/>
                <w:sz w:val="20"/>
                <w:szCs w:val="20"/>
              </w:rPr>
            </w:pPr>
            <w:r>
              <w:rPr>
                <w:rFonts w:hint="eastAsia"/>
                <w:sz w:val="20"/>
                <w:szCs w:val="20"/>
                <w:lang w:val="en-US" w:eastAsia="zh-CN"/>
              </w:rPr>
              <w:t>柴璐璐</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深圳高职教育高质量发展院校评价体系构建与实施研究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深圳信息职业技术学院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博士课题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59</w:t>
            </w:r>
          </w:p>
        </w:tc>
        <w:tc>
          <w:tcPr>
            <w:tcW w:w="1133" w:type="dxa"/>
            <w:noWrap/>
            <w:vAlign w:val="center"/>
          </w:tcPr>
          <w:p>
            <w:pPr>
              <w:jc w:val="center"/>
              <w:rPr>
                <w:rFonts w:hint="eastAsia"/>
                <w:sz w:val="20"/>
                <w:szCs w:val="20"/>
              </w:rPr>
            </w:pPr>
            <w:r>
              <w:rPr>
                <w:rFonts w:hint="eastAsia"/>
                <w:sz w:val="20"/>
                <w:szCs w:val="20"/>
                <w:lang w:val="en-US" w:eastAsia="zh-CN"/>
              </w:rPr>
              <w:t>王慧</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产教融合视角下的高职院校人才培养模式研究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深圳职业技术学院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博士课题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60</w:t>
            </w:r>
          </w:p>
        </w:tc>
        <w:tc>
          <w:tcPr>
            <w:tcW w:w="1133" w:type="dxa"/>
            <w:noWrap/>
            <w:vAlign w:val="center"/>
          </w:tcPr>
          <w:p>
            <w:pPr>
              <w:jc w:val="center"/>
              <w:rPr>
                <w:rFonts w:hint="eastAsia"/>
                <w:sz w:val="20"/>
                <w:szCs w:val="20"/>
              </w:rPr>
            </w:pPr>
            <w:r>
              <w:rPr>
                <w:rFonts w:hint="eastAsia"/>
                <w:sz w:val="20"/>
                <w:szCs w:val="20"/>
                <w:lang w:val="en-US" w:eastAsia="zh-CN"/>
              </w:rPr>
              <w:t>曹思思</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深圳市培智学校新课标课程实施现状及改善路径研究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深圳元平特殊教育学校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博士课题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62" w:type="dxa"/>
            <w:noWrap/>
            <w:vAlign w:val="center"/>
          </w:tcPr>
          <w:p>
            <w:pPr>
              <w:jc w:val="center"/>
              <w:rPr>
                <w:rFonts w:ascii="宋体" w:hAnsi="宋体" w:cs="宋体"/>
                <w:sz w:val="20"/>
                <w:szCs w:val="20"/>
              </w:rPr>
            </w:pPr>
            <w:r>
              <w:rPr>
                <w:rFonts w:hint="eastAsia"/>
                <w:sz w:val="20"/>
                <w:szCs w:val="20"/>
              </w:rPr>
              <w:t>61</w:t>
            </w:r>
          </w:p>
        </w:tc>
        <w:tc>
          <w:tcPr>
            <w:tcW w:w="1133" w:type="dxa"/>
            <w:noWrap/>
            <w:vAlign w:val="center"/>
          </w:tcPr>
          <w:p>
            <w:pPr>
              <w:jc w:val="center"/>
              <w:rPr>
                <w:rFonts w:hint="eastAsia"/>
                <w:sz w:val="20"/>
                <w:szCs w:val="20"/>
              </w:rPr>
            </w:pPr>
            <w:r>
              <w:rPr>
                <w:rFonts w:hint="eastAsia"/>
                <w:sz w:val="20"/>
                <w:szCs w:val="20"/>
                <w:lang w:val="en-US" w:eastAsia="zh-CN"/>
              </w:rPr>
              <w:t>沈光银</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盲童数感特征及其教学策略的实验研究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深圳元平特殊教育学校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博士课题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62</w:t>
            </w:r>
          </w:p>
        </w:tc>
        <w:tc>
          <w:tcPr>
            <w:tcW w:w="1133" w:type="dxa"/>
            <w:noWrap/>
            <w:vAlign w:val="center"/>
          </w:tcPr>
          <w:p>
            <w:pPr>
              <w:jc w:val="center"/>
              <w:rPr>
                <w:rFonts w:hint="eastAsia"/>
                <w:sz w:val="20"/>
                <w:szCs w:val="20"/>
              </w:rPr>
            </w:pPr>
            <w:r>
              <w:rPr>
                <w:rFonts w:hint="eastAsia"/>
                <w:sz w:val="20"/>
                <w:szCs w:val="20"/>
                <w:lang w:val="en-US" w:eastAsia="zh-CN"/>
              </w:rPr>
              <w:t>赵广瑞</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集团化办学模式下学校课程管理个案研究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深圳实验学校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博士课题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63</w:t>
            </w:r>
          </w:p>
        </w:tc>
        <w:tc>
          <w:tcPr>
            <w:tcW w:w="1133" w:type="dxa"/>
            <w:noWrap/>
            <w:vAlign w:val="center"/>
          </w:tcPr>
          <w:p>
            <w:pPr>
              <w:jc w:val="center"/>
              <w:rPr>
                <w:rFonts w:hint="eastAsia"/>
                <w:sz w:val="20"/>
                <w:szCs w:val="20"/>
              </w:rPr>
            </w:pPr>
            <w:r>
              <w:rPr>
                <w:rFonts w:hint="eastAsia"/>
                <w:sz w:val="20"/>
                <w:szCs w:val="20"/>
                <w:lang w:val="en-US" w:eastAsia="zh-CN"/>
              </w:rPr>
              <w:t>林良展</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新时代中学校本特色课程体系建设研究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深圳第二外国语学校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博士课题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64</w:t>
            </w:r>
          </w:p>
        </w:tc>
        <w:tc>
          <w:tcPr>
            <w:tcW w:w="1133" w:type="dxa"/>
            <w:noWrap w:val="0"/>
            <w:vAlign w:val="center"/>
          </w:tcPr>
          <w:p>
            <w:pPr>
              <w:jc w:val="center"/>
              <w:rPr>
                <w:rFonts w:hint="eastAsia"/>
                <w:sz w:val="20"/>
                <w:szCs w:val="20"/>
              </w:rPr>
            </w:pPr>
            <w:r>
              <w:rPr>
                <w:rFonts w:hint="eastAsia"/>
                <w:sz w:val="20"/>
                <w:szCs w:val="20"/>
                <w:lang w:val="en-US" w:eastAsia="zh-CN"/>
              </w:rPr>
              <w:t>崔艳艳</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指向核心素养培养的小学主题教学设计与实施研究</w:t>
            </w:r>
          </w:p>
        </w:tc>
        <w:tc>
          <w:tcPr>
            <w:tcW w:w="4383" w:type="dxa"/>
            <w:noWrap w:val="0"/>
            <w:vAlign w:val="center"/>
          </w:tcPr>
          <w:p>
            <w:pPr>
              <w:jc w:val="center"/>
              <w:rPr>
                <w:rFonts w:hint="eastAsia"/>
                <w:sz w:val="20"/>
                <w:szCs w:val="20"/>
                <w:lang w:val="en-US" w:eastAsia="zh-CN"/>
              </w:rPr>
            </w:pPr>
            <w:r>
              <w:rPr>
                <w:rFonts w:hint="eastAsia"/>
                <w:sz w:val="20"/>
                <w:szCs w:val="20"/>
                <w:lang w:val="en-US" w:eastAsia="zh-CN"/>
              </w:rPr>
              <w:t>深圳实验学校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博士课题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65</w:t>
            </w:r>
          </w:p>
        </w:tc>
        <w:tc>
          <w:tcPr>
            <w:tcW w:w="1133" w:type="dxa"/>
            <w:noWrap/>
            <w:vAlign w:val="center"/>
          </w:tcPr>
          <w:p>
            <w:pPr>
              <w:jc w:val="center"/>
              <w:rPr>
                <w:rFonts w:hint="eastAsia"/>
                <w:sz w:val="20"/>
                <w:szCs w:val="20"/>
              </w:rPr>
            </w:pPr>
            <w:r>
              <w:rPr>
                <w:rFonts w:hint="eastAsia"/>
                <w:sz w:val="20"/>
                <w:szCs w:val="20"/>
                <w:lang w:val="en-US" w:eastAsia="zh-CN"/>
              </w:rPr>
              <w:t>王蕾</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高中生法治意识培育的实践路径研究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深圳外国语学校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博士课题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66</w:t>
            </w:r>
          </w:p>
        </w:tc>
        <w:tc>
          <w:tcPr>
            <w:tcW w:w="1133" w:type="dxa"/>
            <w:noWrap/>
            <w:vAlign w:val="center"/>
          </w:tcPr>
          <w:p>
            <w:pPr>
              <w:jc w:val="center"/>
              <w:rPr>
                <w:rFonts w:hint="eastAsia"/>
                <w:sz w:val="20"/>
                <w:szCs w:val="20"/>
              </w:rPr>
            </w:pPr>
            <w:r>
              <w:rPr>
                <w:rFonts w:hint="eastAsia"/>
                <w:sz w:val="20"/>
                <w:szCs w:val="20"/>
                <w:lang w:val="en-US" w:eastAsia="zh-CN"/>
              </w:rPr>
              <w:t>范燕丽</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基于情境认知理论的小学生英语阅读素养发展研究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深圳外国语学校龙华学校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博士课题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67</w:t>
            </w:r>
          </w:p>
        </w:tc>
        <w:tc>
          <w:tcPr>
            <w:tcW w:w="1133" w:type="dxa"/>
            <w:noWrap/>
            <w:vAlign w:val="center"/>
          </w:tcPr>
          <w:p>
            <w:pPr>
              <w:jc w:val="center"/>
              <w:rPr>
                <w:rFonts w:hint="eastAsia"/>
                <w:sz w:val="20"/>
                <w:szCs w:val="20"/>
              </w:rPr>
            </w:pPr>
            <w:r>
              <w:rPr>
                <w:rFonts w:hint="eastAsia"/>
                <w:sz w:val="20"/>
                <w:szCs w:val="20"/>
                <w:lang w:val="en-US" w:eastAsia="zh-CN"/>
              </w:rPr>
              <w:t>吴雨新</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高中信息技术课程教学中计算思维评价研究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深圳市福田区红岭中学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博士课题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68</w:t>
            </w:r>
          </w:p>
        </w:tc>
        <w:tc>
          <w:tcPr>
            <w:tcW w:w="1133" w:type="dxa"/>
            <w:noWrap/>
            <w:vAlign w:val="center"/>
          </w:tcPr>
          <w:p>
            <w:pPr>
              <w:jc w:val="center"/>
              <w:rPr>
                <w:rFonts w:hint="eastAsia"/>
                <w:sz w:val="20"/>
                <w:szCs w:val="20"/>
              </w:rPr>
            </w:pPr>
            <w:r>
              <w:rPr>
                <w:rFonts w:hint="eastAsia"/>
                <w:sz w:val="20"/>
                <w:szCs w:val="20"/>
                <w:lang w:val="en-US" w:eastAsia="zh-CN"/>
              </w:rPr>
              <w:t>欧阳美娴</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小学语文教学中的项目式学习研究——以统编教材为例</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深圳市福田区下沙小学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博士课题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69</w:t>
            </w:r>
          </w:p>
        </w:tc>
        <w:tc>
          <w:tcPr>
            <w:tcW w:w="1133" w:type="dxa"/>
            <w:noWrap/>
            <w:vAlign w:val="center"/>
          </w:tcPr>
          <w:p>
            <w:pPr>
              <w:jc w:val="center"/>
              <w:rPr>
                <w:rFonts w:hint="eastAsia"/>
                <w:sz w:val="20"/>
                <w:szCs w:val="20"/>
              </w:rPr>
            </w:pPr>
            <w:r>
              <w:rPr>
                <w:rFonts w:hint="eastAsia"/>
                <w:sz w:val="20"/>
                <w:szCs w:val="20"/>
                <w:lang w:val="en-US" w:eastAsia="zh-CN"/>
              </w:rPr>
              <w:t>李远岱</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深圳新建中小学办学活力激发策略研究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深圳市罗湖区翠园实验学校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博士课题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70</w:t>
            </w:r>
          </w:p>
        </w:tc>
        <w:tc>
          <w:tcPr>
            <w:tcW w:w="1133" w:type="dxa"/>
            <w:noWrap/>
            <w:vAlign w:val="center"/>
          </w:tcPr>
          <w:p>
            <w:pPr>
              <w:jc w:val="center"/>
              <w:rPr>
                <w:rFonts w:hint="eastAsia"/>
                <w:sz w:val="20"/>
                <w:szCs w:val="20"/>
              </w:rPr>
            </w:pPr>
            <w:r>
              <w:rPr>
                <w:rFonts w:hint="eastAsia"/>
                <w:sz w:val="20"/>
                <w:szCs w:val="20"/>
                <w:lang w:val="en-US" w:eastAsia="zh-CN"/>
              </w:rPr>
              <w:t>张丽虹</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基于大概念的地方劳动课程设计与实施研究——以深圳市南山区为例</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深圳市南山区教育科学研究院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博士课题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71</w:t>
            </w:r>
          </w:p>
        </w:tc>
        <w:tc>
          <w:tcPr>
            <w:tcW w:w="1133" w:type="dxa"/>
            <w:noWrap/>
            <w:vAlign w:val="center"/>
          </w:tcPr>
          <w:p>
            <w:pPr>
              <w:jc w:val="center"/>
              <w:rPr>
                <w:rFonts w:hint="eastAsia"/>
                <w:sz w:val="20"/>
                <w:szCs w:val="20"/>
              </w:rPr>
            </w:pPr>
            <w:r>
              <w:rPr>
                <w:rFonts w:hint="eastAsia"/>
                <w:sz w:val="20"/>
                <w:szCs w:val="20"/>
                <w:lang w:val="en-US" w:eastAsia="zh-CN"/>
              </w:rPr>
              <w:t>袁曾溶</w:t>
            </w:r>
          </w:p>
        </w:tc>
        <w:tc>
          <w:tcPr>
            <w:tcW w:w="7192" w:type="dxa"/>
            <w:noWrap/>
            <w:vAlign w:val="center"/>
          </w:tcPr>
          <w:p>
            <w:pPr>
              <w:jc w:val="center"/>
              <w:rPr>
                <w:rFonts w:hint="eastAsia"/>
                <w:sz w:val="20"/>
                <w:szCs w:val="20"/>
                <w:lang w:val="en-US" w:eastAsia="zh-CN"/>
              </w:rPr>
            </w:pPr>
            <w:r>
              <w:rPr>
                <w:rFonts w:hint="eastAsia"/>
                <w:sz w:val="20"/>
                <w:szCs w:val="20"/>
                <w:lang w:val="en-US" w:eastAsia="zh-CN"/>
              </w:rPr>
              <w:t xml:space="preserve"> “双减”之下基于课堂环境的小学英语教师专业发展规律研究——以深圳市Y区为例</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深圳市盐田区庚子首义中山纪念学校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博士课题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62" w:type="dxa"/>
            <w:noWrap/>
            <w:vAlign w:val="center"/>
          </w:tcPr>
          <w:p>
            <w:pPr>
              <w:jc w:val="center"/>
              <w:rPr>
                <w:rFonts w:ascii="宋体" w:hAnsi="宋体" w:cs="宋体"/>
                <w:sz w:val="20"/>
                <w:szCs w:val="20"/>
              </w:rPr>
            </w:pPr>
            <w:r>
              <w:rPr>
                <w:rFonts w:hint="eastAsia"/>
                <w:sz w:val="20"/>
                <w:szCs w:val="20"/>
              </w:rPr>
              <w:t>72</w:t>
            </w:r>
          </w:p>
        </w:tc>
        <w:tc>
          <w:tcPr>
            <w:tcW w:w="1133" w:type="dxa"/>
            <w:noWrap/>
            <w:vAlign w:val="center"/>
          </w:tcPr>
          <w:p>
            <w:pPr>
              <w:jc w:val="center"/>
              <w:rPr>
                <w:rFonts w:hint="eastAsia"/>
                <w:sz w:val="20"/>
                <w:szCs w:val="20"/>
              </w:rPr>
            </w:pPr>
            <w:r>
              <w:rPr>
                <w:rFonts w:hint="eastAsia"/>
                <w:sz w:val="20"/>
                <w:szCs w:val="20"/>
                <w:lang w:val="en-US" w:eastAsia="zh-CN"/>
              </w:rPr>
              <w:t>吴舒莹</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学校精神的形塑与扩散机制研究——以深圳某公办教育集团为个案</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深圳市宝安中学（集团）实验学校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博士课题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73</w:t>
            </w:r>
          </w:p>
        </w:tc>
        <w:tc>
          <w:tcPr>
            <w:tcW w:w="1133" w:type="dxa"/>
            <w:noWrap/>
            <w:vAlign w:val="center"/>
          </w:tcPr>
          <w:p>
            <w:pPr>
              <w:jc w:val="center"/>
              <w:rPr>
                <w:rFonts w:hint="eastAsia"/>
                <w:sz w:val="20"/>
                <w:szCs w:val="20"/>
              </w:rPr>
            </w:pPr>
            <w:r>
              <w:rPr>
                <w:rFonts w:hint="eastAsia"/>
                <w:sz w:val="20"/>
                <w:szCs w:val="20"/>
                <w:lang w:val="en-US" w:eastAsia="zh-CN"/>
              </w:rPr>
              <w:t>刘群</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学科核心素养导向的高中生物学大概念单元教学研究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深圳市龙岗区布吉高级中学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博士课题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74</w:t>
            </w:r>
          </w:p>
        </w:tc>
        <w:tc>
          <w:tcPr>
            <w:tcW w:w="1133" w:type="dxa"/>
            <w:noWrap/>
            <w:vAlign w:val="center"/>
          </w:tcPr>
          <w:p>
            <w:pPr>
              <w:jc w:val="center"/>
              <w:rPr>
                <w:rFonts w:hint="eastAsia"/>
                <w:sz w:val="20"/>
                <w:szCs w:val="20"/>
              </w:rPr>
            </w:pPr>
            <w:r>
              <w:rPr>
                <w:rFonts w:hint="eastAsia"/>
                <w:sz w:val="20"/>
                <w:szCs w:val="20"/>
                <w:lang w:val="en-US" w:eastAsia="zh-CN"/>
              </w:rPr>
              <w:t>毛展煜</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智能时代学校治理模式研究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深圳市龙岗区平湖中学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博士课题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75</w:t>
            </w:r>
          </w:p>
        </w:tc>
        <w:tc>
          <w:tcPr>
            <w:tcW w:w="1133" w:type="dxa"/>
            <w:noWrap/>
            <w:vAlign w:val="center"/>
          </w:tcPr>
          <w:p>
            <w:pPr>
              <w:jc w:val="center"/>
              <w:rPr>
                <w:rFonts w:hint="eastAsia"/>
                <w:sz w:val="20"/>
                <w:szCs w:val="20"/>
              </w:rPr>
            </w:pPr>
            <w:r>
              <w:rPr>
                <w:rFonts w:hint="eastAsia"/>
                <w:sz w:val="20"/>
                <w:szCs w:val="20"/>
                <w:lang w:val="en-US" w:eastAsia="zh-CN"/>
              </w:rPr>
              <w:t>蒋璐娜</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融合型学校课程体系构建研究----以深圳市龙华区行知学校为例</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深圳市龙华区行知学校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博士课题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76</w:t>
            </w:r>
          </w:p>
        </w:tc>
        <w:tc>
          <w:tcPr>
            <w:tcW w:w="1133" w:type="dxa"/>
            <w:noWrap/>
            <w:vAlign w:val="center"/>
          </w:tcPr>
          <w:p>
            <w:pPr>
              <w:jc w:val="center"/>
              <w:rPr>
                <w:rFonts w:hint="eastAsia"/>
                <w:sz w:val="20"/>
                <w:szCs w:val="20"/>
              </w:rPr>
            </w:pPr>
            <w:r>
              <w:rPr>
                <w:rFonts w:hint="eastAsia"/>
                <w:sz w:val="20"/>
                <w:szCs w:val="20"/>
                <w:lang w:val="en-US" w:eastAsia="zh-CN"/>
              </w:rPr>
              <w:t>刘志强</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区域课程改革领导力的建构研究：以深圳市P区课程改革为个案</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深圳市坪山区光祖中学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博士课题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77</w:t>
            </w:r>
          </w:p>
        </w:tc>
        <w:tc>
          <w:tcPr>
            <w:tcW w:w="1133" w:type="dxa"/>
            <w:noWrap/>
            <w:vAlign w:val="center"/>
          </w:tcPr>
          <w:p>
            <w:pPr>
              <w:jc w:val="center"/>
              <w:rPr>
                <w:rFonts w:hint="eastAsia"/>
                <w:sz w:val="20"/>
                <w:szCs w:val="20"/>
              </w:rPr>
            </w:pPr>
            <w:r>
              <w:rPr>
                <w:rFonts w:hint="eastAsia"/>
                <w:sz w:val="20"/>
                <w:szCs w:val="20"/>
                <w:lang w:val="en-US" w:eastAsia="zh-CN"/>
              </w:rPr>
              <w:t>高磊</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基于核心素养的语文名著教学模式及评价研究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深圳市南山外国语学校（集团）大冲学校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博士课题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78</w:t>
            </w:r>
          </w:p>
        </w:tc>
        <w:tc>
          <w:tcPr>
            <w:tcW w:w="1133" w:type="dxa"/>
            <w:noWrap/>
            <w:vAlign w:val="center"/>
          </w:tcPr>
          <w:p>
            <w:pPr>
              <w:jc w:val="center"/>
              <w:rPr>
                <w:rFonts w:hint="eastAsia"/>
                <w:sz w:val="20"/>
                <w:szCs w:val="20"/>
              </w:rPr>
            </w:pPr>
            <w:r>
              <w:rPr>
                <w:rFonts w:hint="eastAsia"/>
                <w:sz w:val="20"/>
                <w:szCs w:val="20"/>
                <w:lang w:val="en-US" w:eastAsia="zh-CN"/>
              </w:rPr>
              <w:t>安国强</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新时期中小学校长办学思想领导力提升的行动研究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深圳市坪山区坪山实验学校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博士课题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79</w:t>
            </w:r>
          </w:p>
        </w:tc>
        <w:tc>
          <w:tcPr>
            <w:tcW w:w="1133" w:type="dxa"/>
            <w:noWrap w:val="0"/>
            <w:vAlign w:val="center"/>
          </w:tcPr>
          <w:p>
            <w:pPr>
              <w:jc w:val="center"/>
              <w:rPr>
                <w:rFonts w:hint="eastAsia"/>
                <w:sz w:val="20"/>
                <w:szCs w:val="20"/>
              </w:rPr>
            </w:pPr>
            <w:r>
              <w:rPr>
                <w:rFonts w:hint="eastAsia"/>
                <w:sz w:val="20"/>
                <w:szCs w:val="20"/>
                <w:lang w:val="en-US" w:eastAsia="zh-CN"/>
              </w:rPr>
              <w:t>吴疆</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“碳达峰、碳中和”背景下初中气候变化主题课程建设探索</w:t>
            </w:r>
          </w:p>
        </w:tc>
        <w:tc>
          <w:tcPr>
            <w:tcW w:w="4383" w:type="dxa"/>
            <w:noWrap w:val="0"/>
            <w:vAlign w:val="center"/>
          </w:tcPr>
          <w:p>
            <w:pPr>
              <w:jc w:val="center"/>
              <w:rPr>
                <w:rFonts w:hint="eastAsia"/>
                <w:sz w:val="20"/>
                <w:szCs w:val="20"/>
                <w:lang w:val="en-US" w:eastAsia="zh-CN"/>
              </w:rPr>
            </w:pPr>
            <w:r>
              <w:rPr>
                <w:rFonts w:hint="eastAsia"/>
                <w:sz w:val="20"/>
                <w:szCs w:val="20"/>
                <w:lang w:val="en-US" w:eastAsia="zh-CN"/>
              </w:rPr>
              <w:t>深圳市福田区实验教育集团梅香学校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博士课题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62" w:type="dxa"/>
            <w:noWrap/>
            <w:vAlign w:val="center"/>
          </w:tcPr>
          <w:p>
            <w:pPr>
              <w:jc w:val="center"/>
              <w:rPr>
                <w:rFonts w:ascii="宋体" w:hAnsi="宋体" w:cs="宋体"/>
                <w:sz w:val="20"/>
                <w:szCs w:val="20"/>
              </w:rPr>
            </w:pPr>
            <w:r>
              <w:rPr>
                <w:rFonts w:hint="eastAsia"/>
                <w:sz w:val="20"/>
                <w:szCs w:val="20"/>
              </w:rPr>
              <w:t>80</w:t>
            </w:r>
          </w:p>
        </w:tc>
        <w:tc>
          <w:tcPr>
            <w:tcW w:w="1133" w:type="dxa"/>
            <w:noWrap/>
            <w:vAlign w:val="center"/>
          </w:tcPr>
          <w:p>
            <w:pPr>
              <w:jc w:val="center"/>
              <w:rPr>
                <w:rFonts w:hint="eastAsia"/>
                <w:sz w:val="20"/>
                <w:szCs w:val="20"/>
              </w:rPr>
            </w:pPr>
            <w:r>
              <w:rPr>
                <w:rFonts w:hint="eastAsia"/>
                <w:sz w:val="20"/>
                <w:szCs w:val="20"/>
                <w:lang w:val="en-US" w:eastAsia="zh-CN"/>
              </w:rPr>
              <w:t>罗伟柱</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基于AI技术的体育课堂教学质量提升研究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深圳市福田区北环中学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博士课题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81</w:t>
            </w:r>
          </w:p>
        </w:tc>
        <w:tc>
          <w:tcPr>
            <w:tcW w:w="1133" w:type="dxa"/>
            <w:noWrap/>
            <w:vAlign w:val="center"/>
          </w:tcPr>
          <w:p>
            <w:pPr>
              <w:jc w:val="center"/>
              <w:rPr>
                <w:rFonts w:hint="eastAsia"/>
                <w:sz w:val="20"/>
                <w:szCs w:val="20"/>
              </w:rPr>
            </w:pPr>
            <w:r>
              <w:rPr>
                <w:rFonts w:hint="eastAsia"/>
                <w:sz w:val="20"/>
                <w:szCs w:val="20"/>
                <w:lang w:val="en-US" w:eastAsia="zh-CN"/>
              </w:rPr>
              <w:t>黄声华</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青少年社会情绪能力发展现状与多维提升机制研究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深圳大学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82</w:t>
            </w:r>
          </w:p>
        </w:tc>
        <w:tc>
          <w:tcPr>
            <w:tcW w:w="1133" w:type="dxa"/>
            <w:noWrap/>
            <w:vAlign w:val="center"/>
          </w:tcPr>
          <w:p>
            <w:pPr>
              <w:jc w:val="center"/>
              <w:rPr>
                <w:rFonts w:hint="eastAsia"/>
                <w:sz w:val="20"/>
                <w:szCs w:val="20"/>
              </w:rPr>
            </w:pPr>
            <w:r>
              <w:rPr>
                <w:rFonts w:hint="eastAsia"/>
                <w:sz w:val="20"/>
                <w:szCs w:val="20"/>
                <w:lang w:val="en-US" w:eastAsia="zh-CN"/>
              </w:rPr>
              <w:t>谢莎</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幼儿体能游戏对认知能力与情绪健康的影响机制研究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深圳大学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83</w:t>
            </w:r>
          </w:p>
        </w:tc>
        <w:tc>
          <w:tcPr>
            <w:tcW w:w="1133" w:type="dxa"/>
            <w:noWrap/>
            <w:vAlign w:val="center"/>
          </w:tcPr>
          <w:p>
            <w:pPr>
              <w:jc w:val="center"/>
              <w:rPr>
                <w:rFonts w:hint="eastAsia"/>
                <w:sz w:val="20"/>
                <w:szCs w:val="20"/>
              </w:rPr>
            </w:pPr>
            <w:r>
              <w:rPr>
                <w:rFonts w:hint="eastAsia"/>
                <w:sz w:val="20"/>
                <w:szCs w:val="20"/>
                <w:lang w:val="en-US" w:eastAsia="zh-CN"/>
              </w:rPr>
              <w:t>张丹阳</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TPACK框架下英语师范生多媒体教学能力培养模式构建</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深圳大学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84</w:t>
            </w:r>
          </w:p>
        </w:tc>
        <w:tc>
          <w:tcPr>
            <w:tcW w:w="1133" w:type="dxa"/>
            <w:noWrap/>
            <w:vAlign w:val="center"/>
          </w:tcPr>
          <w:p>
            <w:pPr>
              <w:jc w:val="center"/>
              <w:rPr>
                <w:rFonts w:hint="eastAsia"/>
                <w:sz w:val="20"/>
                <w:szCs w:val="20"/>
              </w:rPr>
            </w:pPr>
            <w:r>
              <w:rPr>
                <w:rFonts w:hint="eastAsia"/>
                <w:sz w:val="20"/>
                <w:szCs w:val="20"/>
                <w:lang w:val="en-US" w:eastAsia="zh-CN"/>
              </w:rPr>
              <w:t>朱宁</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“大思政”格局下深圳高校思政育人体系构建研究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哈尔滨工业大学（深圳）</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85</w:t>
            </w:r>
          </w:p>
        </w:tc>
        <w:tc>
          <w:tcPr>
            <w:tcW w:w="1133" w:type="dxa"/>
            <w:noWrap/>
            <w:vAlign w:val="center"/>
          </w:tcPr>
          <w:p>
            <w:pPr>
              <w:jc w:val="center"/>
              <w:rPr>
                <w:rFonts w:hint="eastAsia"/>
                <w:sz w:val="20"/>
                <w:szCs w:val="20"/>
              </w:rPr>
            </w:pPr>
            <w:r>
              <w:rPr>
                <w:rFonts w:hint="eastAsia"/>
                <w:sz w:val="20"/>
                <w:szCs w:val="20"/>
                <w:lang w:val="en-US" w:eastAsia="zh-CN"/>
              </w:rPr>
              <w:t>王华</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矛盾、动因与旨归：深港跨境学童美好生活的需要探究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深圳信息职业技术学院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86</w:t>
            </w:r>
          </w:p>
        </w:tc>
        <w:tc>
          <w:tcPr>
            <w:tcW w:w="1133" w:type="dxa"/>
            <w:noWrap/>
            <w:vAlign w:val="center"/>
          </w:tcPr>
          <w:p>
            <w:pPr>
              <w:jc w:val="center"/>
              <w:rPr>
                <w:rFonts w:hint="eastAsia"/>
                <w:sz w:val="20"/>
                <w:szCs w:val="20"/>
              </w:rPr>
            </w:pPr>
            <w:r>
              <w:rPr>
                <w:rFonts w:hint="eastAsia"/>
                <w:sz w:val="20"/>
                <w:szCs w:val="20"/>
                <w:lang w:val="en-US" w:eastAsia="zh-CN"/>
              </w:rPr>
              <w:t>滕明政</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疫情防控常态化背景下的混合式教学模式路径优化研究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南方科技大学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87</w:t>
            </w:r>
          </w:p>
        </w:tc>
        <w:tc>
          <w:tcPr>
            <w:tcW w:w="1133" w:type="dxa"/>
            <w:noWrap/>
            <w:vAlign w:val="center"/>
          </w:tcPr>
          <w:p>
            <w:pPr>
              <w:jc w:val="center"/>
              <w:rPr>
                <w:rFonts w:hint="eastAsia"/>
                <w:sz w:val="20"/>
                <w:szCs w:val="20"/>
              </w:rPr>
            </w:pPr>
            <w:r>
              <w:rPr>
                <w:rFonts w:hint="eastAsia"/>
                <w:sz w:val="20"/>
                <w:szCs w:val="20"/>
                <w:lang w:val="en-US" w:eastAsia="zh-CN"/>
              </w:rPr>
              <w:t>曾阳</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先行示范区建设背景下深圳高等教育高质量发展研究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南方科技大学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88</w:t>
            </w:r>
          </w:p>
        </w:tc>
        <w:tc>
          <w:tcPr>
            <w:tcW w:w="1133" w:type="dxa"/>
            <w:noWrap/>
            <w:vAlign w:val="center"/>
          </w:tcPr>
          <w:p>
            <w:pPr>
              <w:jc w:val="center"/>
              <w:rPr>
                <w:rFonts w:hint="eastAsia"/>
                <w:sz w:val="20"/>
                <w:szCs w:val="20"/>
              </w:rPr>
            </w:pPr>
            <w:r>
              <w:rPr>
                <w:rFonts w:hint="eastAsia"/>
                <w:sz w:val="20"/>
                <w:szCs w:val="20"/>
                <w:lang w:val="en-US" w:eastAsia="zh-CN"/>
              </w:rPr>
              <w:t>李黎黎</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基于疲劳脑功能网络模型的教学水平评价方法研究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深圳技术大学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89</w:t>
            </w:r>
          </w:p>
        </w:tc>
        <w:tc>
          <w:tcPr>
            <w:tcW w:w="1133" w:type="dxa"/>
            <w:noWrap/>
            <w:vAlign w:val="center"/>
          </w:tcPr>
          <w:p>
            <w:pPr>
              <w:jc w:val="center"/>
              <w:rPr>
                <w:rFonts w:hint="eastAsia"/>
                <w:sz w:val="20"/>
                <w:szCs w:val="20"/>
              </w:rPr>
            </w:pPr>
            <w:r>
              <w:rPr>
                <w:rFonts w:hint="eastAsia"/>
                <w:sz w:val="20"/>
                <w:szCs w:val="20"/>
                <w:lang w:val="en-US" w:eastAsia="zh-CN"/>
              </w:rPr>
              <w:t>刘丽莎</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以智能信息化赋能的高职电子类专业实践能力训练模式改革与实践</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深圳职业技术学院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90</w:t>
            </w:r>
          </w:p>
        </w:tc>
        <w:tc>
          <w:tcPr>
            <w:tcW w:w="1133" w:type="dxa"/>
            <w:noWrap/>
            <w:vAlign w:val="center"/>
          </w:tcPr>
          <w:p>
            <w:pPr>
              <w:jc w:val="center"/>
              <w:rPr>
                <w:rFonts w:hint="eastAsia"/>
                <w:sz w:val="20"/>
                <w:szCs w:val="20"/>
              </w:rPr>
            </w:pPr>
            <w:r>
              <w:rPr>
                <w:rFonts w:hint="eastAsia"/>
                <w:sz w:val="20"/>
                <w:szCs w:val="20"/>
                <w:lang w:val="en-US" w:eastAsia="zh-CN"/>
              </w:rPr>
              <w:t>杨石乔</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SPPARC模式在老年失语症患者教育中的应用研究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深圳职业技术学院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91</w:t>
            </w:r>
          </w:p>
        </w:tc>
        <w:tc>
          <w:tcPr>
            <w:tcW w:w="1133" w:type="dxa"/>
            <w:noWrap/>
            <w:vAlign w:val="center"/>
          </w:tcPr>
          <w:p>
            <w:pPr>
              <w:jc w:val="center"/>
              <w:rPr>
                <w:rFonts w:hint="eastAsia"/>
                <w:sz w:val="20"/>
                <w:szCs w:val="20"/>
              </w:rPr>
            </w:pPr>
            <w:r>
              <w:rPr>
                <w:rFonts w:hint="eastAsia"/>
                <w:sz w:val="20"/>
                <w:szCs w:val="20"/>
                <w:lang w:val="en-US" w:eastAsia="zh-CN"/>
              </w:rPr>
              <w:t>张平</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习近平职业教育重要论述及深圳实践研究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深圳职业技术学院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92</w:t>
            </w:r>
          </w:p>
        </w:tc>
        <w:tc>
          <w:tcPr>
            <w:tcW w:w="1133" w:type="dxa"/>
            <w:noWrap/>
            <w:vAlign w:val="center"/>
          </w:tcPr>
          <w:p>
            <w:pPr>
              <w:jc w:val="center"/>
              <w:rPr>
                <w:rFonts w:hint="eastAsia"/>
                <w:sz w:val="20"/>
                <w:szCs w:val="20"/>
              </w:rPr>
            </w:pPr>
            <w:r>
              <w:rPr>
                <w:rFonts w:hint="eastAsia"/>
                <w:sz w:val="20"/>
                <w:szCs w:val="20"/>
                <w:lang w:val="en-US" w:eastAsia="zh-CN"/>
              </w:rPr>
              <w:t>唐朝晖</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面向未来的小学数学校本课程开发与实施研究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深圳小学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93</w:t>
            </w:r>
          </w:p>
        </w:tc>
        <w:tc>
          <w:tcPr>
            <w:tcW w:w="1133" w:type="dxa"/>
            <w:noWrap/>
            <w:vAlign w:val="center"/>
          </w:tcPr>
          <w:p>
            <w:pPr>
              <w:jc w:val="center"/>
              <w:rPr>
                <w:rFonts w:hint="eastAsia"/>
                <w:sz w:val="20"/>
                <w:szCs w:val="20"/>
              </w:rPr>
            </w:pPr>
            <w:r>
              <w:rPr>
                <w:rFonts w:hint="eastAsia"/>
                <w:sz w:val="20"/>
                <w:szCs w:val="20"/>
                <w:lang w:val="en-US" w:eastAsia="zh-CN"/>
              </w:rPr>
              <w:t>黄镇敏</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基于“中国健康体育课程模式”的深圳中小学体育课堂教学质量提升策略研究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深圳市教育科学研究院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94</w:t>
            </w:r>
          </w:p>
        </w:tc>
        <w:tc>
          <w:tcPr>
            <w:tcW w:w="1133" w:type="dxa"/>
            <w:noWrap/>
            <w:vAlign w:val="center"/>
          </w:tcPr>
          <w:p>
            <w:pPr>
              <w:jc w:val="center"/>
              <w:rPr>
                <w:rFonts w:hint="eastAsia"/>
                <w:sz w:val="20"/>
                <w:szCs w:val="20"/>
              </w:rPr>
            </w:pPr>
            <w:r>
              <w:rPr>
                <w:rFonts w:hint="eastAsia"/>
                <w:sz w:val="20"/>
                <w:szCs w:val="20"/>
                <w:lang w:val="en-US" w:eastAsia="zh-CN"/>
              </w:rPr>
              <w:t>于弟</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运用深度学习理论开展高中英语整本书阅读教学实践研究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深圳市教育科学研究院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95</w:t>
            </w:r>
          </w:p>
        </w:tc>
        <w:tc>
          <w:tcPr>
            <w:tcW w:w="1133" w:type="dxa"/>
            <w:noWrap/>
            <w:vAlign w:val="center"/>
          </w:tcPr>
          <w:p>
            <w:pPr>
              <w:jc w:val="center"/>
              <w:rPr>
                <w:rFonts w:hint="eastAsia"/>
                <w:sz w:val="20"/>
                <w:szCs w:val="20"/>
              </w:rPr>
            </w:pPr>
            <w:r>
              <w:rPr>
                <w:rFonts w:hint="eastAsia"/>
                <w:sz w:val="20"/>
                <w:szCs w:val="20"/>
                <w:lang w:val="en-US" w:eastAsia="zh-CN"/>
              </w:rPr>
              <w:t>李莉</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幼儿园心理健康教育课程体系建构的实践与应用研究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深圳幼儿园</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96</w:t>
            </w:r>
          </w:p>
        </w:tc>
        <w:tc>
          <w:tcPr>
            <w:tcW w:w="1133" w:type="dxa"/>
            <w:noWrap/>
            <w:vAlign w:val="center"/>
          </w:tcPr>
          <w:p>
            <w:pPr>
              <w:jc w:val="center"/>
              <w:rPr>
                <w:rFonts w:hint="eastAsia"/>
                <w:sz w:val="20"/>
                <w:szCs w:val="20"/>
              </w:rPr>
            </w:pPr>
            <w:r>
              <w:rPr>
                <w:rFonts w:hint="eastAsia"/>
                <w:sz w:val="20"/>
                <w:szCs w:val="20"/>
                <w:lang w:val="en-US" w:eastAsia="zh-CN"/>
              </w:rPr>
              <w:t>赵英屏</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基于语文核心素养的统编初中语文深圳研学旅行课程开发与实践研究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深圳市高级中学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62" w:type="dxa"/>
            <w:noWrap/>
            <w:vAlign w:val="center"/>
          </w:tcPr>
          <w:p>
            <w:pPr>
              <w:jc w:val="center"/>
              <w:rPr>
                <w:rFonts w:ascii="宋体" w:hAnsi="宋体" w:cs="宋体"/>
                <w:sz w:val="20"/>
                <w:szCs w:val="20"/>
              </w:rPr>
            </w:pPr>
            <w:r>
              <w:rPr>
                <w:rFonts w:hint="eastAsia"/>
                <w:sz w:val="20"/>
                <w:szCs w:val="20"/>
              </w:rPr>
              <w:t>97</w:t>
            </w:r>
          </w:p>
        </w:tc>
        <w:tc>
          <w:tcPr>
            <w:tcW w:w="1133" w:type="dxa"/>
            <w:noWrap/>
            <w:vAlign w:val="center"/>
          </w:tcPr>
          <w:p>
            <w:pPr>
              <w:jc w:val="center"/>
              <w:rPr>
                <w:rFonts w:hint="eastAsia"/>
                <w:sz w:val="20"/>
                <w:szCs w:val="20"/>
              </w:rPr>
            </w:pPr>
            <w:r>
              <w:rPr>
                <w:rFonts w:hint="eastAsia"/>
                <w:sz w:val="20"/>
                <w:szCs w:val="20"/>
                <w:lang w:val="en-US" w:eastAsia="zh-CN"/>
              </w:rPr>
              <w:t>林伟</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“思意数学”课堂教学设计与实施</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深圳市第二实验学校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62" w:type="dxa"/>
            <w:noWrap/>
            <w:vAlign w:val="center"/>
          </w:tcPr>
          <w:p>
            <w:pPr>
              <w:jc w:val="center"/>
              <w:rPr>
                <w:rFonts w:ascii="宋体" w:hAnsi="宋体" w:cs="宋体"/>
                <w:sz w:val="20"/>
                <w:szCs w:val="20"/>
              </w:rPr>
            </w:pPr>
            <w:r>
              <w:rPr>
                <w:rFonts w:hint="eastAsia"/>
                <w:sz w:val="20"/>
                <w:szCs w:val="20"/>
              </w:rPr>
              <w:t>98</w:t>
            </w:r>
          </w:p>
        </w:tc>
        <w:tc>
          <w:tcPr>
            <w:tcW w:w="1133" w:type="dxa"/>
            <w:noWrap/>
            <w:vAlign w:val="center"/>
          </w:tcPr>
          <w:p>
            <w:pPr>
              <w:jc w:val="center"/>
              <w:rPr>
                <w:rFonts w:hint="eastAsia"/>
                <w:sz w:val="20"/>
                <w:szCs w:val="20"/>
              </w:rPr>
            </w:pPr>
            <w:r>
              <w:rPr>
                <w:rFonts w:hint="eastAsia"/>
                <w:sz w:val="20"/>
                <w:szCs w:val="20"/>
                <w:lang w:val="en-US" w:eastAsia="zh-CN"/>
              </w:rPr>
              <w:t>郭琪琦</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基于深度学习的高中生物学情境教学模式研究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深圳市第二实验学校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99</w:t>
            </w:r>
          </w:p>
        </w:tc>
        <w:tc>
          <w:tcPr>
            <w:tcW w:w="1133" w:type="dxa"/>
            <w:noWrap/>
            <w:vAlign w:val="center"/>
          </w:tcPr>
          <w:p>
            <w:pPr>
              <w:jc w:val="center"/>
              <w:rPr>
                <w:rFonts w:hint="eastAsia"/>
                <w:sz w:val="20"/>
                <w:szCs w:val="20"/>
              </w:rPr>
            </w:pPr>
            <w:r>
              <w:rPr>
                <w:rFonts w:hint="eastAsia"/>
                <w:sz w:val="20"/>
                <w:szCs w:val="20"/>
                <w:lang w:val="en-US" w:eastAsia="zh-CN"/>
              </w:rPr>
              <w:t>黄怡婧</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“唤思教育”提升新时代“大思政课”实效性研究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深圳实验学校光明部</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100</w:t>
            </w:r>
          </w:p>
        </w:tc>
        <w:tc>
          <w:tcPr>
            <w:tcW w:w="1133" w:type="dxa"/>
            <w:noWrap/>
            <w:vAlign w:val="center"/>
          </w:tcPr>
          <w:p>
            <w:pPr>
              <w:jc w:val="center"/>
              <w:rPr>
                <w:rFonts w:hint="eastAsia"/>
                <w:sz w:val="20"/>
                <w:szCs w:val="20"/>
              </w:rPr>
            </w:pPr>
            <w:r>
              <w:rPr>
                <w:rFonts w:hint="eastAsia"/>
                <w:sz w:val="20"/>
                <w:szCs w:val="20"/>
                <w:lang w:val="en-US" w:eastAsia="zh-CN"/>
              </w:rPr>
              <w:t>马  宠</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基于SEL项目小学生心理健康教育课程开发研究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深圳实验学校小学部</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101</w:t>
            </w:r>
          </w:p>
        </w:tc>
        <w:tc>
          <w:tcPr>
            <w:tcW w:w="1133" w:type="dxa"/>
            <w:noWrap/>
            <w:vAlign w:val="center"/>
          </w:tcPr>
          <w:p>
            <w:pPr>
              <w:jc w:val="center"/>
              <w:rPr>
                <w:rFonts w:hint="eastAsia"/>
                <w:sz w:val="20"/>
                <w:szCs w:val="20"/>
              </w:rPr>
            </w:pPr>
            <w:r>
              <w:rPr>
                <w:rFonts w:hint="eastAsia"/>
                <w:sz w:val="20"/>
                <w:szCs w:val="20"/>
                <w:lang w:val="en-US" w:eastAsia="zh-CN"/>
              </w:rPr>
              <w:t>张春</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特殊教育学校培智高中教育校本课程体系的构建</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深圳元平特殊教育学校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62" w:type="dxa"/>
            <w:noWrap/>
            <w:vAlign w:val="center"/>
          </w:tcPr>
          <w:p>
            <w:pPr>
              <w:jc w:val="center"/>
              <w:rPr>
                <w:rFonts w:ascii="宋体" w:hAnsi="宋体" w:cs="宋体"/>
                <w:sz w:val="20"/>
                <w:szCs w:val="20"/>
              </w:rPr>
            </w:pPr>
            <w:r>
              <w:rPr>
                <w:rFonts w:hint="eastAsia"/>
                <w:sz w:val="20"/>
                <w:szCs w:val="20"/>
              </w:rPr>
              <w:t>102</w:t>
            </w:r>
          </w:p>
        </w:tc>
        <w:tc>
          <w:tcPr>
            <w:tcW w:w="1133" w:type="dxa"/>
            <w:noWrap/>
            <w:vAlign w:val="center"/>
          </w:tcPr>
          <w:p>
            <w:pPr>
              <w:jc w:val="center"/>
              <w:rPr>
                <w:rFonts w:hint="eastAsia"/>
                <w:sz w:val="20"/>
                <w:szCs w:val="20"/>
              </w:rPr>
            </w:pPr>
            <w:r>
              <w:rPr>
                <w:rFonts w:hint="eastAsia"/>
                <w:sz w:val="20"/>
                <w:szCs w:val="20"/>
                <w:lang w:val="en-US" w:eastAsia="zh-CN"/>
              </w:rPr>
              <w:t>阳丽丽</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初中语文单元主题一体式教学实践研究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深圳市坪山区坪山实验学校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103</w:t>
            </w:r>
          </w:p>
        </w:tc>
        <w:tc>
          <w:tcPr>
            <w:tcW w:w="1133" w:type="dxa"/>
            <w:noWrap/>
            <w:vAlign w:val="center"/>
          </w:tcPr>
          <w:p>
            <w:pPr>
              <w:jc w:val="center"/>
              <w:rPr>
                <w:rFonts w:hint="eastAsia"/>
                <w:sz w:val="20"/>
                <w:szCs w:val="20"/>
              </w:rPr>
            </w:pPr>
            <w:r>
              <w:rPr>
                <w:rFonts w:hint="eastAsia"/>
                <w:sz w:val="20"/>
                <w:szCs w:val="20"/>
                <w:lang w:val="en-US" w:eastAsia="zh-CN"/>
              </w:rPr>
              <w:t>刘辉波</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构建学校家庭社区三位一体德育体系的操作策略研究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深圳市坪山区坪山实验学校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104</w:t>
            </w:r>
          </w:p>
        </w:tc>
        <w:tc>
          <w:tcPr>
            <w:tcW w:w="1133" w:type="dxa"/>
            <w:noWrap/>
            <w:vAlign w:val="center"/>
          </w:tcPr>
          <w:p>
            <w:pPr>
              <w:jc w:val="center"/>
              <w:rPr>
                <w:rFonts w:hint="eastAsia"/>
                <w:sz w:val="20"/>
                <w:szCs w:val="20"/>
              </w:rPr>
            </w:pPr>
            <w:r>
              <w:rPr>
                <w:rFonts w:hint="eastAsia"/>
                <w:sz w:val="20"/>
                <w:szCs w:val="20"/>
                <w:lang w:val="en-US" w:eastAsia="zh-CN"/>
              </w:rPr>
              <w:t>陈荪</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小学低年级《绘本创意读写》课程开发实践与研究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深圳市东晓小学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105</w:t>
            </w:r>
          </w:p>
        </w:tc>
        <w:tc>
          <w:tcPr>
            <w:tcW w:w="1133" w:type="dxa"/>
            <w:noWrap/>
            <w:vAlign w:val="center"/>
          </w:tcPr>
          <w:p>
            <w:pPr>
              <w:jc w:val="center"/>
              <w:rPr>
                <w:rFonts w:hint="eastAsia"/>
                <w:sz w:val="20"/>
                <w:szCs w:val="20"/>
              </w:rPr>
            </w:pPr>
            <w:r>
              <w:rPr>
                <w:rFonts w:hint="eastAsia"/>
                <w:sz w:val="20"/>
                <w:szCs w:val="20"/>
                <w:lang w:val="en-US" w:eastAsia="zh-CN"/>
              </w:rPr>
              <w:t>黄江艳</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基于高中数学“双线混融作业创新”研究与实践</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深圳市罗湖外语学校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106</w:t>
            </w:r>
          </w:p>
        </w:tc>
        <w:tc>
          <w:tcPr>
            <w:tcW w:w="1133" w:type="dxa"/>
            <w:noWrap/>
            <w:vAlign w:val="center"/>
          </w:tcPr>
          <w:p>
            <w:pPr>
              <w:jc w:val="center"/>
              <w:rPr>
                <w:rFonts w:hint="eastAsia"/>
                <w:sz w:val="20"/>
                <w:szCs w:val="20"/>
              </w:rPr>
            </w:pPr>
            <w:r>
              <w:rPr>
                <w:rFonts w:hint="eastAsia"/>
                <w:sz w:val="20"/>
                <w:szCs w:val="20"/>
                <w:lang w:val="en-US" w:eastAsia="zh-CN"/>
              </w:rPr>
              <w:t>王娜娜</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基于思维品质培养的初中英语阅读教学行动研究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深圳市龙岗区教师发展中心</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107</w:t>
            </w:r>
          </w:p>
        </w:tc>
        <w:tc>
          <w:tcPr>
            <w:tcW w:w="1133" w:type="dxa"/>
            <w:noWrap/>
            <w:vAlign w:val="center"/>
          </w:tcPr>
          <w:p>
            <w:pPr>
              <w:jc w:val="center"/>
              <w:rPr>
                <w:rFonts w:hint="eastAsia"/>
                <w:sz w:val="20"/>
                <w:szCs w:val="20"/>
              </w:rPr>
            </w:pPr>
            <w:r>
              <w:rPr>
                <w:rFonts w:hint="eastAsia"/>
                <w:sz w:val="20"/>
                <w:szCs w:val="20"/>
                <w:lang w:val="en-US" w:eastAsia="zh-CN"/>
              </w:rPr>
              <w:t>彭铁牛</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基于学科核心素养的初中历史“任务驱动型”课堂学习模式研究——以初二年级为例</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深圳市龙岗区平湖中学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108</w:t>
            </w:r>
          </w:p>
        </w:tc>
        <w:tc>
          <w:tcPr>
            <w:tcW w:w="1133" w:type="dxa"/>
            <w:noWrap/>
            <w:vAlign w:val="center"/>
          </w:tcPr>
          <w:p>
            <w:pPr>
              <w:jc w:val="center"/>
              <w:rPr>
                <w:rFonts w:hint="eastAsia"/>
                <w:sz w:val="20"/>
                <w:szCs w:val="20"/>
              </w:rPr>
            </w:pPr>
            <w:r>
              <w:rPr>
                <w:rFonts w:hint="eastAsia"/>
                <w:sz w:val="20"/>
                <w:szCs w:val="20"/>
                <w:lang w:val="en-US" w:eastAsia="zh-CN"/>
              </w:rPr>
              <w:t>韩方廷</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中学数学文化镶嵌式融合的实践研究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深圳市福田区教育科学研究院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109</w:t>
            </w:r>
          </w:p>
        </w:tc>
        <w:tc>
          <w:tcPr>
            <w:tcW w:w="1133" w:type="dxa"/>
            <w:noWrap/>
            <w:vAlign w:val="center"/>
          </w:tcPr>
          <w:p>
            <w:pPr>
              <w:jc w:val="center"/>
              <w:rPr>
                <w:rFonts w:hint="eastAsia"/>
                <w:sz w:val="20"/>
                <w:szCs w:val="20"/>
              </w:rPr>
            </w:pPr>
            <w:r>
              <w:rPr>
                <w:rFonts w:hint="eastAsia"/>
                <w:sz w:val="20"/>
                <w:szCs w:val="20"/>
                <w:lang w:val="en-US" w:eastAsia="zh-CN"/>
              </w:rPr>
              <w:t>付华敏</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基于家国情怀的初中历史项目化学习的开展与推广研究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深圳明德实验学校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62" w:type="dxa"/>
            <w:noWrap/>
            <w:vAlign w:val="center"/>
          </w:tcPr>
          <w:p>
            <w:pPr>
              <w:jc w:val="center"/>
              <w:rPr>
                <w:rFonts w:ascii="宋体" w:hAnsi="宋体" w:cs="宋体"/>
                <w:sz w:val="20"/>
                <w:szCs w:val="20"/>
              </w:rPr>
            </w:pPr>
            <w:r>
              <w:rPr>
                <w:rFonts w:hint="eastAsia"/>
                <w:sz w:val="20"/>
                <w:szCs w:val="20"/>
              </w:rPr>
              <w:t>110</w:t>
            </w:r>
          </w:p>
        </w:tc>
        <w:tc>
          <w:tcPr>
            <w:tcW w:w="1133" w:type="dxa"/>
            <w:noWrap/>
            <w:vAlign w:val="center"/>
          </w:tcPr>
          <w:p>
            <w:pPr>
              <w:jc w:val="center"/>
              <w:rPr>
                <w:rFonts w:hint="eastAsia"/>
                <w:sz w:val="20"/>
                <w:szCs w:val="20"/>
              </w:rPr>
            </w:pPr>
            <w:r>
              <w:rPr>
                <w:rFonts w:hint="eastAsia"/>
                <w:sz w:val="20"/>
                <w:szCs w:val="20"/>
                <w:lang w:val="en-US" w:eastAsia="zh-CN"/>
              </w:rPr>
              <w:t>马院萍</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基于减负提质的小学数学个性化作业设计实践研究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深圳市福田区石厦学校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111</w:t>
            </w:r>
          </w:p>
        </w:tc>
        <w:tc>
          <w:tcPr>
            <w:tcW w:w="1133" w:type="dxa"/>
            <w:noWrap/>
            <w:vAlign w:val="center"/>
          </w:tcPr>
          <w:p>
            <w:pPr>
              <w:jc w:val="center"/>
              <w:rPr>
                <w:rFonts w:hint="eastAsia"/>
                <w:sz w:val="20"/>
                <w:szCs w:val="20"/>
              </w:rPr>
            </w:pPr>
            <w:r>
              <w:rPr>
                <w:rFonts w:hint="eastAsia"/>
                <w:sz w:val="20"/>
                <w:szCs w:val="20"/>
                <w:lang w:val="en-US" w:eastAsia="zh-CN"/>
              </w:rPr>
              <w:t>梁沛林</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核心素养导向的高中物理考试命题研究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深圳市西乡中学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112</w:t>
            </w:r>
          </w:p>
        </w:tc>
        <w:tc>
          <w:tcPr>
            <w:tcW w:w="1133" w:type="dxa"/>
            <w:noWrap/>
            <w:vAlign w:val="center"/>
          </w:tcPr>
          <w:p>
            <w:pPr>
              <w:jc w:val="center"/>
              <w:rPr>
                <w:rFonts w:hint="eastAsia"/>
                <w:sz w:val="20"/>
                <w:szCs w:val="20"/>
              </w:rPr>
            </w:pPr>
            <w:r>
              <w:rPr>
                <w:rFonts w:hint="eastAsia"/>
                <w:sz w:val="20"/>
                <w:szCs w:val="20"/>
                <w:lang w:val="en-US" w:eastAsia="zh-CN"/>
              </w:rPr>
              <w:t>龙秋月</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中学生物学科学实践能力的结构、培养与测评研究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深圳市新安中学（集团）高中部</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113</w:t>
            </w:r>
          </w:p>
        </w:tc>
        <w:tc>
          <w:tcPr>
            <w:tcW w:w="1133" w:type="dxa"/>
            <w:noWrap/>
            <w:vAlign w:val="center"/>
          </w:tcPr>
          <w:p>
            <w:pPr>
              <w:jc w:val="center"/>
              <w:rPr>
                <w:rFonts w:hint="eastAsia"/>
                <w:sz w:val="20"/>
                <w:szCs w:val="20"/>
              </w:rPr>
            </w:pPr>
            <w:r>
              <w:rPr>
                <w:rFonts w:hint="eastAsia"/>
                <w:sz w:val="20"/>
                <w:szCs w:val="20"/>
                <w:lang w:val="en-US" w:eastAsia="zh-CN"/>
              </w:rPr>
              <w:t>拓小娟</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融合教育背景下资源教师的胜任力模型建构研究——以深圳市为例</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深圳市宝安区星光学校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114</w:t>
            </w:r>
          </w:p>
        </w:tc>
        <w:tc>
          <w:tcPr>
            <w:tcW w:w="1133" w:type="dxa"/>
            <w:noWrap/>
            <w:vAlign w:val="center"/>
          </w:tcPr>
          <w:p>
            <w:pPr>
              <w:jc w:val="center"/>
              <w:rPr>
                <w:rFonts w:hint="eastAsia"/>
                <w:sz w:val="20"/>
                <w:szCs w:val="20"/>
              </w:rPr>
            </w:pPr>
            <w:r>
              <w:rPr>
                <w:rFonts w:hint="eastAsia"/>
                <w:sz w:val="20"/>
                <w:szCs w:val="20"/>
                <w:lang w:val="en-US" w:eastAsia="zh-CN"/>
              </w:rPr>
              <w:t>陈妍</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“小幼衔接”阶段社会情感学习课程实践研究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深圳市龙华区民治中学教育集团民新学校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115</w:t>
            </w:r>
          </w:p>
        </w:tc>
        <w:tc>
          <w:tcPr>
            <w:tcW w:w="1133" w:type="dxa"/>
            <w:noWrap/>
            <w:vAlign w:val="center"/>
          </w:tcPr>
          <w:p>
            <w:pPr>
              <w:jc w:val="center"/>
              <w:rPr>
                <w:rFonts w:hint="eastAsia"/>
                <w:sz w:val="20"/>
                <w:szCs w:val="20"/>
              </w:rPr>
            </w:pPr>
            <w:r>
              <w:rPr>
                <w:rFonts w:hint="eastAsia"/>
                <w:sz w:val="20"/>
                <w:szCs w:val="20"/>
                <w:lang w:val="en-US" w:eastAsia="zh-CN"/>
              </w:rPr>
              <w:t>吉宁虎</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“双减”背景下基于核心素养的创新实践作业研究――以初中物理学科为例</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深圳市盐田区教育科学研究院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116</w:t>
            </w:r>
          </w:p>
        </w:tc>
        <w:tc>
          <w:tcPr>
            <w:tcW w:w="1133" w:type="dxa"/>
            <w:noWrap/>
            <w:vAlign w:val="center"/>
          </w:tcPr>
          <w:p>
            <w:pPr>
              <w:jc w:val="center"/>
              <w:rPr>
                <w:rFonts w:hint="eastAsia"/>
                <w:sz w:val="20"/>
                <w:szCs w:val="20"/>
              </w:rPr>
            </w:pPr>
            <w:r>
              <w:rPr>
                <w:rFonts w:hint="eastAsia"/>
                <w:sz w:val="20"/>
                <w:szCs w:val="20"/>
                <w:lang w:val="en-US" w:eastAsia="zh-CN"/>
              </w:rPr>
              <w:t>瞿拥军</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美术课堂创新实践及其美育育人研究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　深圳市盐田区外国语学校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117</w:t>
            </w:r>
          </w:p>
        </w:tc>
        <w:tc>
          <w:tcPr>
            <w:tcW w:w="1133" w:type="dxa"/>
            <w:noWrap/>
            <w:vAlign w:val="center"/>
          </w:tcPr>
          <w:p>
            <w:pPr>
              <w:jc w:val="center"/>
              <w:rPr>
                <w:rFonts w:hint="eastAsia"/>
                <w:sz w:val="20"/>
                <w:szCs w:val="20"/>
              </w:rPr>
            </w:pPr>
            <w:r>
              <w:rPr>
                <w:rFonts w:hint="eastAsia"/>
                <w:sz w:val="20"/>
                <w:szCs w:val="20"/>
                <w:lang w:val="en-US" w:eastAsia="zh-CN"/>
              </w:rPr>
              <w:t>王树宏</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基于跨文化素养能力培养下的英语跨学科学习研究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深圳市盐田区乐群实验小学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118</w:t>
            </w:r>
          </w:p>
        </w:tc>
        <w:tc>
          <w:tcPr>
            <w:tcW w:w="1133" w:type="dxa"/>
            <w:noWrap/>
            <w:vAlign w:val="center"/>
          </w:tcPr>
          <w:p>
            <w:pPr>
              <w:jc w:val="center"/>
              <w:rPr>
                <w:rFonts w:hint="eastAsia"/>
                <w:sz w:val="20"/>
                <w:szCs w:val="20"/>
              </w:rPr>
            </w:pPr>
            <w:r>
              <w:rPr>
                <w:rFonts w:hint="eastAsia"/>
                <w:sz w:val="20"/>
                <w:szCs w:val="20"/>
                <w:lang w:val="en-US" w:eastAsia="zh-CN"/>
              </w:rPr>
              <w:t>徐志文</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课后延时服务班级有效管理的实践探究——以光明区实验学校中学部为例</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深圳市光明区实验学校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119</w:t>
            </w:r>
          </w:p>
        </w:tc>
        <w:tc>
          <w:tcPr>
            <w:tcW w:w="1133" w:type="dxa"/>
            <w:noWrap/>
            <w:vAlign w:val="center"/>
          </w:tcPr>
          <w:p>
            <w:pPr>
              <w:jc w:val="center"/>
              <w:rPr>
                <w:rFonts w:hint="eastAsia"/>
                <w:sz w:val="20"/>
                <w:szCs w:val="20"/>
              </w:rPr>
            </w:pPr>
            <w:r>
              <w:rPr>
                <w:rFonts w:hint="eastAsia"/>
                <w:sz w:val="20"/>
                <w:szCs w:val="20"/>
                <w:lang w:val="en-US" w:eastAsia="zh-CN"/>
              </w:rPr>
              <w:t>卓瑞燕</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基于共情理论的幼儿园教师积极心理品质培养研究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深圳市光明区科裕幼儿园</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120</w:t>
            </w:r>
          </w:p>
        </w:tc>
        <w:tc>
          <w:tcPr>
            <w:tcW w:w="1133" w:type="dxa"/>
            <w:noWrap/>
            <w:vAlign w:val="center"/>
          </w:tcPr>
          <w:p>
            <w:pPr>
              <w:jc w:val="center"/>
              <w:rPr>
                <w:rFonts w:hint="eastAsia"/>
                <w:sz w:val="20"/>
                <w:szCs w:val="20"/>
              </w:rPr>
            </w:pPr>
            <w:r>
              <w:rPr>
                <w:rFonts w:hint="eastAsia"/>
                <w:sz w:val="20"/>
                <w:szCs w:val="20"/>
                <w:lang w:val="en-US" w:eastAsia="zh-CN"/>
              </w:rPr>
              <w:t>彭红玉</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区域教师研修体系构建与实践探索—以深圳市光明区为例</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深圳市光明区教育科学研究院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121</w:t>
            </w:r>
          </w:p>
        </w:tc>
        <w:tc>
          <w:tcPr>
            <w:tcW w:w="1133" w:type="dxa"/>
            <w:noWrap/>
            <w:vAlign w:val="center"/>
          </w:tcPr>
          <w:p>
            <w:pPr>
              <w:jc w:val="center"/>
              <w:rPr>
                <w:rFonts w:hint="eastAsia"/>
                <w:sz w:val="20"/>
                <w:szCs w:val="20"/>
              </w:rPr>
            </w:pPr>
            <w:r>
              <w:rPr>
                <w:rFonts w:hint="eastAsia"/>
                <w:sz w:val="20"/>
                <w:szCs w:val="20"/>
                <w:lang w:val="en-US" w:eastAsia="zh-CN"/>
              </w:rPr>
              <w:t>汪洪</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智能时代精准“问题导学”的实践研究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　深圳市南山外国语学校（集团）滨海小学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122</w:t>
            </w:r>
          </w:p>
        </w:tc>
        <w:tc>
          <w:tcPr>
            <w:tcW w:w="1133" w:type="dxa"/>
            <w:noWrap/>
            <w:vAlign w:val="center"/>
          </w:tcPr>
          <w:p>
            <w:pPr>
              <w:jc w:val="center"/>
              <w:rPr>
                <w:rFonts w:hint="eastAsia"/>
                <w:sz w:val="20"/>
                <w:szCs w:val="20"/>
              </w:rPr>
            </w:pPr>
            <w:r>
              <w:rPr>
                <w:rFonts w:hint="eastAsia"/>
                <w:sz w:val="20"/>
                <w:szCs w:val="20"/>
                <w:lang w:val="en-US" w:eastAsia="zh-CN"/>
              </w:rPr>
              <w:t>董永辉</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基于传统科技文化的STEAM课程开发实践研究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南方科技大学教育集团（南山）第二实验学校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62" w:type="dxa"/>
            <w:noWrap/>
            <w:vAlign w:val="center"/>
          </w:tcPr>
          <w:p>
            <w:pPr>
              <w:jc w:val="center"/>
              <w:rPr>
                <w:rFonts w:ascii="宋体" w:hAnsi="宋体" w:cs="宋体"/>
                <w:sz w:val="20"/>
                <w:szCs w:val="20"/>
              </w:rPr>
            </w:pPr>
            <w:r>
              <w:rPr>
                <w:rFonts w:hint="eastAsia"/>
                <w:sz w:val="20"/>
                <w:szCs w:val="20"/>
              </w:rPr>
              <w:t>123</w:t>
            </w:r>
          </w:p>
        </w:tc>
        <w:tc>
          <w:tcPr>
            <w:tcW w:w="1133" w:type="dxa"/>
            <w:noWrap/>
            <w:vAlign w:val="center"/>
          </w:tcPr>
          <w:p>
            <w:pPr>
              <w:jc w:val="center"/>
              <w:rPr>
                <w:rFonts w:hint="eastAsia"/>
                <w:sz w:val="20"/>
                <w:szCs w:val="20"/>
              </w:rPr>
            </w:pPr>
            <w:r>
              <w:rPr>
                <w:rFonts w:hint="eastAsia"/>
                <w:sz w:val="20"/>
                <w:szCs w:val="20"/>
                <w:lang w:val="en-US" w:eastAsia="zh-CN"/>
              </w:rPr>
              <w:t>蒋平</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民转公幼儿园保教质量提升策略研究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深圳市南山区华侨城世界花园幼儿园</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124</w:t>
            </w:r>
          </w:p>
        </w:tc>
        <w:tc>
          <w:tcPr>
            <w:tcW w:w="1133" w:type="dxa"/>
            <w:noWrap/>
            <w:vAlign w:val="center"/>
          </w:tcPr>
          <w:p>
            <w:pPr>
              <w:jc w:val="center"/>
              <w:rPr>
                <w:rFonts w:hint="eastAsia"/>
                <w:sz w:val="20"/>
                <w:szCs w:val="20"/>
              </w:rPr>
            </w:pPr>
            <w:r>
              <w:rPr>
                <w:rFonts w:hint="eastAsia"/>
                <w:sz w:val="20"/>
                <w:szCs w:val="20"/>
                <w:lang w:val="en-US" w:eastAsia="zh-CN"/>
              </w:rPr>
              <w:t>胡芳</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中国传统文化教育与初中英语学科融合的实践与研究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深圳市南山外国语（集团）高新中学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125</w:t>
            </w:r>
          </w:p>
        </w:tc>
        <w:tc>
          <w:tcPr>
            <w:tcW w:w="1133" w:type="dxa"/>
            <w:noWrap/>
            <w:vAlign w:val="center"/>
          </w:tcPr>
          <w:p>
            <w:pPr>
              <w:jc w:val="center"/>
              <w:rPr>
                <w:rFonts w:hint="eastAsia"/>
                <w:sz w:val="20"/>
                <w:szCs w:val="20"/>
              </w:rPr>
            </w:pPr>
            <w:r>
              <w:rPr>
                <w:rFonts w:hint="eastAsia"/>
                <w:sz w:val="20"/>
                <w:szCs w:val="20"/>
                <w:lang w:val="en-US" w:eastAsia="zh-CN"/>
              </w:rPr>
              <w:t>肖珊珊</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幼小科学衔接的创新实践研究——以西丽小学幼小衔接实践探索为例</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深圳市南山区西丽小学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126</w:t>
            </w:r>
          </w:p>
        </w:tc>
        <w:tc>
          <w:tcPr>
            <w:tcW w:w="1133" w:type="dxa"/>
            <w:noWrap/>
            <w:vAlign w:val="center"/>
          </w:tcPr>
          <w:p>
            <w:pPr>
              <w:jc w:val="center"/>
              <w:rPr>
                <w:rFonts w:hint="eastAsia"/>
                <w:sz w:val="20"/>
                <w:szCs w:val="20"/>
              </w:rPr>
            </w:pPr>
            <w:r>
              <w:rPr>
                <w:rFonts w:hint="eastAsia"/>
                <w:sz w:val="20"/>
                <w:szCs w:val="20"/>
                <w:lang w:val="en-US" w:eastAsia="zh-CN"/>
              </w:rPr>
              <w:t>曾小红</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智能时代构建以学习者为中心的新型教与学模式研究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深圳市南山外国语学校（集团）高级中学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62" w:type="dxa"/>
            <w:noWrap/>
            <w:vAlign w:val="center"/>
          </w:tcPr>
          <w:p>
            <w:pPr>
              <w:jc w:val="center"/>
              <w:rPr>
                <w:rFonts w:ascii="宋体" w:hAnsi="宋体" w:cs="宋体"/>
                <w:sz w:val="20"/>
                <w:szCs w:val="20"/>
              </w:rPr>
            </w:pPr>
            <w:r>
              <w:rPr>
                <w:rFonts w:hint="eastAsia"/>
                <w:sz w:val="20"/>
                <w:szCs w:val="20"/>
              </w:rPr>
              <w:t>127</w:t>
            </w:r>
          </w:p>
        </w:tc>
        <w:tc>
          <w:tcPr>
            <w:tcW w:w="1133" w:type="dxa"/>
            <w:noWrap/>
            <w:vAlign w:val="center"/>
          </w:tcPr>
          <w:p>
            <w:pPr>
              <w:jc w:val="center"/>
              <w:rPr>
                <w:rFonts w:hint="eastAsia"/>
                <w:sz w:val="20"/>
                <w:szCs w:val="20"/>
              </w:rPr>
            </w:pPr>
            <w:r>
              <w:rPr>
                <w:rFonts w:hint="eastAsia"/>
                <w:sz w:val="20"/>
                <w:szCs w:val="20"/>
                <w:lang w:val="en-US" w:eastAsia="zh-CN"/>
              </w:rPr>
              <w:t>郭红岩</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小学语文部编版中高年级课堂1+N读写结合教学模式探究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fldChar w:fldCharType="begin"/>
            </w:r>
            <w:r>
              <w:rPr>
                <w:rFonts w:hint="eastAsia"/>
                <w:sz w:val="20"/>
                <w:szCs w:val="20"/>
                <w:lang w:val="en-US" w:eastAsia="zh-CN"/>
              </w:rPr>
              <w:instrText xml:space="preserve"> HYPERLINK "https://www.tianyancha.com/company/3096970449" \t "https://www.tianyancha.com/_blank" </w:instrText>
            </w:r>
            <w:r>
              <w:rPr>
                <w:rFonts w:hint="eastAsia"/>
                <w:sz w:val="20"/>
                <w:szCs w:val="20"/>
                <w:lang w:val="en-US" w:eastAsia="zh-CN"/>
              </w:rPr>
              <w:fldChar w:fldCharType="separate"/>
            </w:r>
            <w:r>
              <w:rPr>
                <w:rFonts w:hint="default"/>
                <w:sz w:val="20"/>
                <w:szCs w:val="20"/>
                <w:lang w:val="en-US" w:eastAsia="zh-CN"/>
              </w:rPr>
              <w:t>深圳市龙岗区麓城外国语小学</w:t>
            </w:r>
            <w:r>
              <w:rPr>
                <w:rFonts w:hint="default"/>
                <w:sz w:val="20"/>
                <w:szCs w:val="20"/>
                <w:lang w:val="en-US" w:eastAsia="zh-CN"/>
              </w:rPr>
              <w:fldChar w:fldCharType="end"/>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128</w:t>
            </w:r>
          </w:p>
        </w:tc>
        <w:tc>
          <w:tcPr>
            <w:tcW w:w="1133" w:type="dxa"/>
            <w:noWrap/>
            <w:vAlign w:val="center"/>
          </w:tcPr>
          <w:p>
            <w:pPr>
              <w:jc w:val="center"/>
              <w:rPr>
                <w:rFonts w:hint="eastAsia"/>
                <w:sz w:val="20"/>
                <w:szCs w:val="20"/>
              </w:rPr>
            </w:pPr>
            <w:r>
              <w:rPr>
                <w:rFonts w:hint="eastAsia"/>
                <w:sz w:val="20"/>
                <w:szCs w:val="20"/>
                <w:lang w:val="en-US" w:eastAsia="zh-CN"/>
              </w:rPr>
              <w:t>朱晓玲</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小学语文中高年段以语文要素为基础的单元整体构建的实践研究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深圳市光明区实验学校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129</w:t>
            </w:r>
          </w:p>
        </w:tc>
        <w:tc>
          <w:tcPr>
            <w:tcW w:w="1133" w:type="dxa"/>
            <w:noWrap/>
            <w:vAlign w:val="center"/>
          </w:tcPr>
          <w:p>
            <w:pPr>
              <w:jc w:val="center"/>
              <w:rPr>
                <w:rFonts w:hint="eastAsia"/>
                <w:sz w:val="20"/>
                <w:szCs w:val="20"/>
              </w:rPr>
            </w:pPr>
            <w:r>
              <w:rPr>
                <w:rFonts w:hint="eastAsia"/>
                <w:sz w:val="20"/>
                <w:szCs w:val="20"/>
                <w:lang w:val="en-US" w:eastAsia="zh-CN"/>
              </w:rPr>
              <w:t>宋李翔</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高职院校学生社团育人的理念优化与实践创新</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深圳职业技术学院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130</w:t>
            </w:r>
          </w:p>
        </w:tc>
        <w:tc>
          <w:tcPr>
            <w:tcW w:w="1133" w:type="dxa"/>
            <w:noWrap/>
            <w:vAlign w:val="center"/>
          </w:tcPr>
          <w:p>
            <w:pPr>
              <w:jc w:val="center"/>
              <w:rPr>
                <w:rFonts w:hint="eastAsia"/>
                <w:sz w:val="20"/>
                <w:szCs w:val="20"/>
              </w:rPr>
            </w:pPr>
            <w:r>
              <w:rPr>
                <w:rFonts w:hint="eastAsia"/>
                <w:sz w:val="20"/>
                <w:szCs w:val="20"/>
                <w:lang w:val="en-US" w:eastAsia="zh-CN"/>
              </w:rPr>
              <w:t>黄飙</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“双碳”目标下构建深圳特色高校思政教育体系研究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深圳职业技术学院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131</w:t>
            </w:r>
          </w:p>
        </w:tc>
        <w:tc>
          <w:tcPr>
            <w:tcW w:w="1133" w:type="dxa"/>
            <w:noWrap/>
            <w:vAlign w:val="center"/>
          </w:tcPr>
          <w:p>
            <w:pPr>
              <w:jc w:val="center"/>
              <w:rPr>
                <w:rFonts w:hint="eastAsia"/>
                <w:sz w:val="20"/>
                <w:szCs w:val="20"/>
              </w:rPr>
            </w:pPr>
            <w:r>
              <w:rPr>
                <w:rFonts w:hint="eastAsia"/>
                <w:sz w:val="20"/>
                <w:szCs w:val="20"/>
                <w:lang w:val="en-US" w:eastAsia="zh-CN"/>
              </w:rPr>
              <w:t>王兰</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改革开放史融入高校思政教育的探索与实践</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深圳北理莫斯科大学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思政教育专项课题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132</w:t>
            </w:r>
          </w:p>
        </w:tc>
        <w:tc>
          <w:tcPr>
            <w:tcW w:w="1133" w:type="dxa"/>
            <w:noWrap/>
            <w:vAlign w:val="center"/>
          </w:tcPr>
          <w:p>
            <w:pPr>
              <w:jc w:val="center"/>
              <w:rPr>
                <w:rFonts w:hint="eastAsia"/>
                <w:sz w:val="20"/>
                <w:szCs w:val="20"/>
              </w:rPr>
            </w:pPr>
            <w:r>
              <w:rPr>
                <w:rFonts w:hint="eastAsia"/>
                <w:sz w:val="20"/>
                <w:szCs w:val="20"/>
                <w:lang w:val="en-US" w:eastAsia="zh-CN"/>
              </w:rPr>
              <w:t>刘金婷</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道德心理学视域下高等教育立德树人的提质增效研究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深圳大学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思政教育专项课题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133</w:t>
            </w:r>
          </w:p>
        </w:tc>
        <w:tc>
          <w:tcPr>
            <w:tcW w:w="1133" w:type="dxa"/>
            <w:noWrap/>
            <w:vAlign w:val="center"/>
          </w:tcPr>
          <w:p>
            <w:pPr>
              <w:jc w:val="center"/>
              <w:rPr>
                <w:rFonts w:hint="eastAsia"/>
                <w:sz w:val="20"/>
                <w:szCs w:val="20"/>
              </w:rPr>
            </w:pPr>
            <w:r>
              <w:rPr>
                <w:rFonts w:hint="eastAsia"/>
                <w:sz w:val="20"/>
                <w:szCs w:val="20"/>
                <w:lang w:val="en-US" w:eastAsia="zh-CN"/>
              </w:rPr>
              <w:t>廖伟聪</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思想政治教育叙事方法与应用研究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深圳大学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思政教育专项课题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134</w:t>
            </w:r>
          </w:p>
        </w:tc>
        <w:tc>
          <w:tcPr>
            <w:tcW w:w="1133" w:type="dxa"/>
            <w:noWrap/>
            <w:vAlign w:val="center"/>
          </w:tcPr>
          <w:p>
            <w:pPr>
              <w:jc w:val="center"/>
              <w:rPr>
                <w:rFonts w:hint="eastAsia"/>
                <w:sz w:val="20"/>
                <w:szCs w:val="20"/>
              </w:rPr>
            </w:pPr>
            <w:r>
              <w:rPr>
                <w:rFonts w:hint="eastAsia"/>
                <w:sz w:val="20"/>
                <w:szCs w:val="20"/>
                <w:lang w:val="en-US" w:eastAsia="zh-CN"/>
              </w:rPr>
              <w:t>孙竞</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“三全育人”视域下大学生职业素养培育的路径与机制研究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深圳大学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思政教育专项课题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135</w:t>
            </w:r>
          </w:p>
        </w:tc>
        <w:tc>
          <w:tcPr>
            <w:tcW w:w="1133" w:type="dxa"/>
            <w:noWrap/>
            <w:vAlign w:val="center"/>
          </w:tcPr>
          <w:p>
            <w:pPr>
              <w:jc w:val="center"/>
              <w:rPr>
                <w:rFonts w:hint="eastAsia"/>
                <w:sz w:val="20"/>
                <w:szCs w:val="20"/>
              </w:rPr>
            </w:pPr>
            <w:r>
              <w:rPr>
                <w:rFonts w:hint="eastAsia"/>
                <w:sz w:val="20"/>
                <w:szCs w:val="20"/>
                <w:lang w:val="en-US" w:eastAsia="zh-CN"/>
              </w:rPr>
              <w:t>李永华</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比较教育视野下港澳台道德教育研究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深圳大学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思政教育专项课题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136</w:t>
            </w:r>
          </w:p>
        </w:tc>
        <w:tc>
          <w:tcPr>
            <w:tcW w:w="1133" w:type="dxa"/>
            <w:noWrap/>
            <w:vAlign w:val="center"/>
          </w:tcPr>
          <w:p>
            <w:pPr>
              <w:jc w:val="center"/>
              <w:rPr>
                <w:rFonts w:hint="eastAsia"/>
                <w:sz w:val="20"/>
                <w:szCs w:val="20"/>
              </w:rPr>
            </w:pPr>
            <w:r>
              <w:rPr>
                <w:rFonts w:hint="eastAsia"/>
                <w:sz w:val="20"/>
                <w:szCs w:val="20"/>
                <w:lang w:val="en-US" w:eastAsia="zh-CN"/>
              </w:rPr>
              <w:t>梁羡飞</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新时代工科高校劳动教育与党史学习教育融通的路径研究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哈尔滨工业大学（深圳）</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思政教育专项课题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137</w:t>
            </w:r>
          </w:p>
        </w:tc>
        <w:tc>
          <w:tcPr>
            <w:tcW w:w="1133" w:type="dxa"/>
            <w:noWrap/>
            <w:vAlign w:val="center"/>
          </w:tcPr>
          <w:p>
            <w:pPr>
              <w:jc w:val="center"/>
              <w:rPr>
                <w:rFonts w:hint="eastAsia"/>
                <w:sz w:val="20"/>
                <w:szCs w:val="20"/>
              </w:rPr>
            </w:pPr>
            <w:r>
              <w:rPr>
                <w:rFonts w:hint="eastAsia"/>
                <w:sz w:val="20"/>
                <w:szCs w:val="20"/>
                <w:lang w:val="en-US" w:eastAsia="zh-CN"/>
              </w:rPr>
              <w:t>唐文</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阐释与展演：《诗经》“家国情怀”现代传承路径的研究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深圳信息职业技术学院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思政教育专项课题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138</w:t>
            </w:r>
          </w:p>
        </w:tc>
        <w:tc>
          <w:tcPr>
            <w:tcW w:w="1133" w:type="dxa"/>
            <w:noWrap/>
            <w:vAlign w:val="center"/>
          </w:tcPr>
          <w:p>
            <w:pPr>
              <w:jc w:val="center"/>
              <w:rPr>
                <w:rFonts w:hint="eastAsia"/>
                <w:sz w:val="20"/>
                <w:szCs w:val="20"/>
              </w:rPr>
            </w:pPr>
            <w:r>
              <w:rPr>
                <w:rFonts w:hint="eastAsia"/>
                <w:sz w:val="20"/>
                <w:szCs w:val="20"/>
                <w:lang w:val="en-US" w:eastAsia="zh-CN"/>
              </w:rPr>
              <w:t>杨瑞东</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“三全育人”视域下研究生思政教育协同创新机制研究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清华大学深圳国际研究生院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思政教育专项课题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139</w:t>
            </w:r>
          </w:p>
        </w:tc>
        <w:tc>
          <w:tcPr>
            <w:tcW w:w="1133" w:type="dxa"/>
            <w:noWrap/>
            <w:vAlign w:val="center"/>
          </w:tcPr>
          <w:p>
            <w:pPr>
              <w:jc w:val="center"/>
              <w:rPr>
                <w:rFonts w:hint="eastAsia"/>
                <w:sz w:val="20"/>
                <w:szCs w:val="20"/>
              </w:rPr>
            </w:pPr>
            <w:r>
              <w:rPr>
                <w:rFonts w:hint="eastAsia"/>
                <w:sz w:val="20"/>
                <w:szCs w:val="20"/>
                <w:lang w:val="en-US" w:eastAsia="zh-CN"/>
              </w:rPr>
              <w:t>苏涛</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内卷语境下大学生“躺平”现象的表现、危害及应对研究——基于深圳市的实证调查</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深圳技术大学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思政教育专项课题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140</w:t>
            </w:r>
          </w:p>
        </w:tc>
        <w:tc>
          <w:tcPr>
            <w:tcW w:w="1133" w:type="dxa"/>
            <w:noWrap/>
            <w:vAlign w:val="center"/>
          </w:tcPr>
          <w:p>
            <w:pPr>
              <w:jc w:val="center"/>
              <w:rPr>
                <w:rFonts w:hint="eastAsia"/>
                <w:sz w:val="20"/>
                <w:szCs w:val="20"/>
              </w:rPr>
            </w:pPr>
            <w:r>
              <w:rPr>
                <w:rFonts w:hint="eastAsia"/>
                <w:sz w:val="20"/>
                <w:szCs w:val="20"/>
                <w:lang w:val="en-US" w:eastAsia="zh-CN"/>
              </w:rPr>
              <w:t>王宏岳</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“00后”大学生法治思维培育方式探究——基于新版《思想道德与法治》思政课程建设</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深圳技术大学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思政教育专项课题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141</w:t>
            </w:r>
          </w:p>
        </w:tc>
        <w:tc>
          <w:tcPr>
            <w:tcW w:w="1133" w:type="dxa"/>
            <w:noWrap w:val="0"/>
            <w:vAlign w:val="center"/>
          </w:tcPr>
          <w:p>
            <w:pPr>
              <w:jc w:val="center"/>
              <w:rPr>
                <w:rFonts w:hint="eastAsia"/>
                <w:sz w:val="20"/>
                <w:szCs w:val="20"/>
              </w:rPr>
            </w:pPr>
            <w:r>
              <w:rPr>
                <w:rFonts w:hint="eastAsia"/>
                <w:sz w:val="20"/>
                <w:szCs w:val="20"/>
                <w:lang w:val="en-US" w:eastAsia="zh-CN"/>
              </w:rPr>
              <w:t>陈永力</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“深圳故事”融入新时代大学生思想政治教育的理论与实践研究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深圳职业技术学院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思政教育专项课题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62" w:type="dxa"/>
            <w:noWrap/>
            <w:vAlign w:val="center"/>
          </w:tcPr>
          <w:p>
            <w:pPr>
              <w:jc w:val="center"/>
              <w:rPr>
                <w:rFonts w:ascii="宋体" w:hAnsi="宋体" w:cs="宋体"/>
                <w:sz w:val="20"/>
                <w:szCs w:val="20"/>
              </w:rPr>
            </w:pPr>
            <w:r>
              <w:rPr>
                <w:rFonts w:hint="eastAsia"/>
                <w:sz w:val="20"/>
                <w:szCs w:val="20"/>
              </w:rPr>
              <w:t>142</w:t>
            </w:r>
          </w:p>
        </w:tc>
        <w:tc>
          <w:tcPr>
            <w:tcW w:w="1133" w:type="dxa"/>
            <w:noWrap/>
            <w:vAlign w:val="center"/>
          </w:tcPr>
          <w:p>
            <w:pPr>
              <w:jc w:val="center"/>
              <w:rPr>
                <w:rFonts w:hint="eastAsia"/>
                <w:sz w:val="20"/>
                <w:szCs w:val="20"/>
              </w:rPr>
            </w:pPr>
            <w:r>
              <w:rPr>
                <w:rFonts w:hint="eastAsia"/>
                <w:sz w:val="20"/>
                <w:szCs w:val="20"/>
                <w:lang w:val="en-US" w:eastAsia="zh-CN"/>
              </w:rPr>
              <w:t>杜芳</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提质培优背景下“四史”故事融入高职院校思政课路径探索与实践研究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深圳职业技术学院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思政教育专项课题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143</w:t>
            </w:r>
          </w:p>
        </w:tc>
        <w:tc>
          <w:tcPr>
            <w:tcW w:w="1133" w:type="dxa"/>
            <w:noWrap/>
            <w:vAlign w:val="center"/>
          </w:tcPr>
          <w:p>
            <w:pPr>
              <w:jc w:val="center"/>
              <w:rPr>
                <w:rFonts w:hint="eastAsia"/>
                <w:sz w:val="20"/>
                <w:szCs w:val="20"/>
              </w:rPr>
            </w:pPr>
            <w:r>
              <w:rPr>
                <w:rFonts w:hint="eastAsia"/>
                <w:sz w:val="20"/>
                <w:szCs w:val="20"/>
                <w:lang w:val="en-US" w:eastAsia="zh-CN"/>
              </w:rPr>
              <w:t>刘峰</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基于区域红色旅游景点开展大学生党史学习教育的实践探索--以深圳东江纵队历史遗址为例</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深圳职业技术学院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思政教育专项课题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144</w:t>
            </w:r>
          </w:p>
        </w:tc>
        <w:tc>
          <w:tcPr>
            <w:tcW w:w="1133" w:type="dxa"/>
            <w:noWrap/>
            <w:vAlign w:val="center"/>
          </w:tcPr>
          <w:p>
            <w:pPr>
              <w:jc w:val="center"/>
              <w:rPr>
                <w:rFonts w:hint="eastAsia"/>
                <w:sz w:val="20"/>
                <w:szCs w:val="20"/>
              </w:rPr>
            </w:pPr>
            <w:r>
              <w:rPr>
                <w:rFonts w:hint="eastAsia"/>
                <w:sz w:val="20"/>
                <w:szCs w:val="20"/>
                <w:lang w:val="en-US" w:eastAsia="zh-CN"/>
              </w:rPr>
              <w:t>孙晓玲</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“深圳特色”高职思政课实践项目手册开发研究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深圳职业技术学院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思政教育专项课题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145</w:t>
            </w:r>
          </w:p>
        </w:tc>
        <w:tc>
          <w:tcPr>
            <w:tcW w:w="1133" w:type="dxa"/>
            <w:noWrap/>
            <w:vAlign w:val="center"/>
          </w:tcPr>
          <w:p>
            <w:pPr>
              <w:jc w:val="center"/>
              <w:rPr>
                <w:rFonts w:hint="eastAsia"/>
                <w:sz w:val="20"/>
                <w:szCs w:val="20"/>
              </w:rPr>
            </w:pPr>
            <w:r>
              <w:rPr>
                <w:rFonts w:hint="eastAsia"/>
                <w:sz w:val="20"/>
                <w:szCs w:val="20"/>
                <w:lang w:val="en-US" w:eastAsia="zh-CN"/>
              </w:rPr>
              <w:t>谢立达</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高职院校书院制育人机制探索及发展研究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深圳职业技术学院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思政教育专项课题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146</w:t>
            </w:r>
          </w:p>
        </w:tc>
        <w:tc>
          <w:tcPr>
            <w:tcW w:w="1133" w:type="dxa"/>
            <w:noWrap/>
            <w:vAlign w:val="center"/>
          </w:tcPr>
          <w:p>
            <w:pPr>
              <w:jc w:val="center"/>
              <w:rPr>
                <w:rFonts w:hint="eastAsia"/>
                <w:sz w:val="20"/>
                <w:szCs w:val="20"/>
              </w:rPr>
            </w:pPr>
            <w:r>
              <w:rPr>
                <w:rFonts w:hint="eastAsia"/>
                <w:sz w:val="20"/>
                <w:szCs w:val="20"/>
                <w:lang w:val="en-US" w:eastAsia="zh-CN"/>
              </w:rPr>
              <w:t>张碧娟</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思想政治教育融入专业化志愿服务创新实践研究——以深圳职业技术学院为例</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深圳职业技术学院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思政教育专项课题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147</w:t>
            </w:r>
          </w:p>
        </w:tc>
        <w:tc>
          <w:tcPr>
            <w:tcW w:w="1133" w:type="dxa"/>
            <w:noWrap/>
            <w:vAlign w:val="center"/>
          </w:tcPr>
          <w:p>
            <w:pPr>
              <w:jc w:val="center"/>
              <w:rPr>
                <w:rFonts w:hint="eastAsia"/>
                <w:sz w:val="20"/>
                <w:szCs w:val="20"/>
              </w:rPr>
            </w:pPr>
            <w:r>
              <w:rPr>
                <w:rFonts w:hint="eastAsia"/>
                <w:sz w:val="20"/>
                <w:szCs w:val="20"/>
                <w:lang w:val="en-US" w:eastAsia="zh-CN"/>
              </w:rPr>
              <w:t>张莎莎</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“深圳精神”融入高校思政课实践教学改革研究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深圳职业技术学院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思政教育专项课题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62" w:type="dxa"/>
            <w:noWrap/>
            <w:vAlign w:val="center"/>
          </w:tcPr>
          <w:p>
            <w:pPr>
              <w:jc w:val="center"/>
              <w:rPr>
                <w:rFonts w:ascii="宋体" w:hAnsi="宋体" w:cs="宋体"/>
                <w:sz w:val="20"/>
                <w:szCs w:val="20"/>
              </w:rPr>
            </w:pPr>
            <w:r>
              <w:rPr>
                <w:rFonts w:hint="eastAsia"/>
                <w:sz w:val="20"/>
                <w:szCs w:val="20"/>
              </w:rPr>
              <w:t>148</w:t>
            </w:r>
          </w:p>
        </w:tc>
        <w:tc>
          <w:tcPr>
            <w:tcW w:w="1133" w:type="dxa"/>
            <w:noWrap w:val="0"/>
            <w:vAlign w:val="center"/>
          </w:tcPr>
          <w:p>
            <w:pPr>
              <w:jc w:val="center"/>
              <w:rPr>
                <w:rFonts w:hint="eastAsia"/>
                <w:sz w:val="20"/>
                <w:szCs w:val="20"/>
              </w:rPr>
            </w:pPr>
            <w:r>
              <w:rPr>
                <w:rFonts w:hint="eastAsia"/>
                <w:sz w:val="20"/>
                <w:szCs w:val="20"/>
                <w:lang w:val="en-US" w:eastAsia="zh-CN"/>
              </w:rPr>
              <w:t>罗幸平</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 PBL（项目式学习）的高中思想政治社会实践活动实施策略研究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深圳科学高中</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思政教育专项课题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149</w:t>
            </w:r>
          </w:p>
        </w:tc>
        <w:tc>
          <w:tcPr>
            <w:tcW w:w="1133" w:type="dxa"/>
            <w:noWrap/>
            <w:vAlign w:val="center"/>
          </w:tcPr>
          <w:p>
            <w:pPr>
              <w:jc w:val="center"/>
              <w:rPr>
                <w:rFonts w:hint="eastAsia"/>
                <w:sz w:val="20"/>
                <w:szCs w:val="20"/>
              </w:rPr>
            </w:pPr>
            <w:r>
              <w:rPr>
                <w:rFonts w:hint="eastAsia"/>
                <w:sz w:val="20"/>
                <w:szCs w:val="20"/>
                <w:lang w:val="en-US" w:eastAsia="zh-CN"/>
              </w:rPr>
              <w:t>金玲</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将深圳改革开放的实践和成就融入高中思政课教学研究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南方科技大学附属中学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思政教育专项课题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62" w:type="dxa"/>
            <w:noWrap/>
            <w:vAlign w:val="center"/>
          </w:tcPr>
          <w:p>
            <w:pPr>
              <w:jc w:val="center"/>
              <w:rPr>
                <w:rFonts w:ascii="宋体" w:hAnsi="宋体" w:cs="宋体"/>
                <w:sz w:val="20"/>
                <w:szCs w:val="20"/>
              </w:rPr>
            </w:pPr>
            <w:r>
              <w:rPr>
                <w:rFonts w:hint="eastAsia"/>
                <w:sz w:val="20"/>
                <w:szCs w:val="20"/>
              </w:rPr>
              <w:t>150</w:t>
            </w:r>
          </w:p>
        </w:tc>
        <w:tc>
          <w:tcPr>
            <w:tcW w:w="1133" w:type="dxa"/>
            <w:noWrap/>
            <w:vAlign w:val="center"/>
          </w:tcPr>
          <w:p>
            <w:pPr>
              <w:jc w:val="center"/>
              <w:rPr>
                <w:rFonts w:hint="eastAsia"/>
                <w:sz w:val="20"/>
                <w:szCs w:val="20"/>
              </w:rPr>
            </w:pPr>
            <w:r>
              <w:rPr>
                <w:rFonts w:hint="eastAsia"/>
                <w:sz w:val="20"/>
                <w:szCs w:val="20"/>
                <w:lang w:val="en-US" w:eastAsia="zh-CN"/>
              </w:rPr>
              <w:t>张东风</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技工院校思政课与课程思政同向同行协同育人机制与模式研究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深圳技师学院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思政教育专项课题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62" w:type="dxa"/>
            <w:noWrap/>
            <w:vAlign w:val="center"/>
          </w:tcPr>
          <w:p>
            <w:pPr>
              <w:jc w:val="center"/>
              <w:rPr>
                <w:rFonts w:ascii="宋体" w:hAnsi="宋体" w:cs="宋体"/>
                <w:sz w:val="20"/>
                <w:szCs w:val="20"/>
              </w:rPr>
            </w:pPr>
            <w:r>
              <w:rPr>
                <w:rFonts w:hint="eastAsia"/>
                <w:sz w:val="20"/>
                <w:szCs w:val="20"/>
              </w:rPr>
              <w:t>151</w:t>
            </w:r>
          </w:p>
        </w:tc>
        <w:tc>
          <w:tcPr>
            <w:tcW w:w="1133" w:type="dxa"/>
            <w:noWrap/>
            <w:vAlign w:val="center"/>
          </w:tcPr>
          <w:p>
            <w:pPr>
              <w:jc w:val="center"/>
              <w:rPr>
                <w:rFonts w:hint="eastAsia"/>
                <w:sz w:val="20"/>
                <w:szCs w:val="20"/>
              </w:rPr>
            </w:pPr>
            <w:r>
              <w:rPr>
                <w:rFonts w:hint="eastAsia"/>
                <w:sz w:val="20"/>
                <w:szCs w:val="20"/>
                <w:lang w:val="en-US" w:eastAsia="zh-CN"/>
              </w:rPr>
              <w:t>邬晴</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“一体化”背景下中小学思政课教学资源的递进式开发与利用研究——以“四史”教育为例</w:t>
            </w:r>
          </w:p>
        </w:tc>
        <w:tc>
          <w:tcPr>
            <w:tcW w:w="4383" w:type="dxa"/>
            <w:noWrap/>
            <w:vAlign w:val="center"/>
          </w:tcPr>
          <w:p>
            <w:pPr>
              <w:jc w:val="center"/>
              <w:rPr>
                <w:rFonts w:hint="eastAsia"/>
                <w:sz w:val="20"/>
                <w:szCs w:val="20"/>
                <w:lang w:val="en-US" w:eastAsia="zh-CN"/>
              </w:rPr>
            </w:pPr>
            <w:r>
              <w:rPr>
                <w:rFonts w:hint="eastAsia"/>
                <w:sz w:val="20"/>
                <w:szCs w:val="20"/>
                <w:lang w:val="en-US" w:eastAsia="zh-CN"/>
              </w:rPr>
              <w:fldChar w:fldCharType="begin"/>
            </w:r>
            <w:r>
              <w:rPr>
                <w:rFonts w:hint="eastAsia"/>
                <w:sz w:val="20"/>
                <w:szCs w:val="20"/>
                <w:lang w:val="en-US" w:eastAsia="zh-CN"/>
              </w:rPr>
              <w:instrText xml:space="preserve"> HYPERLINK "https://www.tianyancha.com/company/3096958726" \t "https://www.tianyancha.com/_blank" </w:instrText>
            </w:r>
            <w:r>
              <w:rPr>
                <w:rFonts w:hint="eastAsia"/>
                <w:sz w:val="20"/>
                <w:szCs w:val="20"/>
                <w:lang w:val="en-US" w:eastAsia="zh-CN"/>
              </w:rPr>
              <w:fldChar w:fldCharType="separate"/>
            </w:r>
            <w:r>
              <w:rPr>
                <w:rFonts w:hint="default"/>
                <w:sz w:val="20"/>
                <w:szCs w:val="20"/>
                <w:lang w:val="en-US" w:eastAsia="zh-CN"/>
              </w:rPr>
              <w:t>深圳市福田区实验教育集团侨香学校</w:t>
            </w:r>
            <w:r>
              <w:rPr>
                <w:rFonts w:hint="default"/>
                <w:sz w:val="20"/>
                <w:szCs w:val="20"/>
                <w:lang w:val="en-US" w:eastAsia="zh-CN"/>
              </w:rPr>
              <w:fldChar w:fldCharType="end"/>
            </w:r>
          </w:p>
        </w:tc>
        <w:tc>
          <w:tcPr>
            <w:tcW w:w="1870" w:type="dxa"/>
            <w:noWrap/>
            <w:vAlign w:val="center"/>
          </w:tcPr>
          <w:p>
            <w:pPr>
              <w:jc w:val="center"/>
              <w:rPr>
                <w:rFonts w:hint="eastAsia"/>
                <w:sz w:val="20"/>
                <w:szCs w:val="20"/>
                <w:lang w:val="en-US" w:eastAsia="zh-CN"/>
              </w:rPr>
            </w:pPr>
            <w:r>
              <w:rPr>
                <w:rFonts w:hint="eastAsia"/>
                <w:sz w:val="20"/>
                <w:szCs w:val="20"/>
                <w:lang w:val="en-US" w:eastAsia="zh-CN"/>
              </w:rPr>
              <w:t>思政教育专项课题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152</w:t>
            </w:r>
          </w:p>
        </w:tc>
        <w:tc>
          <w:tcPr>
            <w:tcW w:w="1133" w:type="dxa"/>
            <w:noWrap/>
            <w:vAlign w:val="center"/>
          </w:tcPr>
          <w:p>
            <w:pPr>
              <w:jc w:val="center"/>
              <w:rPr>
                <w:rFonts w:hint="eastAsia"/>
                <w:sz w:val="20"/>
                <w:szCs w:val="20"/>
              </w:rPr>
            </w:pPr>
            <w:r>
              <w:rPr>
                <w:rFonts w:hint="eastAsia"/>
                <w:sz w:val="20"/>
                <w:szCs w:val="20"/>
                <w:lang w:val="en-US" w:eastAsia="zh-CN"/>
              </w:rPr>
              <w:t>张素娟</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中华优秀传统文化融入小学思政教育的探索—以“双语《论语》”的教与学为例</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深圳市福田区全海小学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思政教育专项课题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153</w:t>
            </w:r>
          </w:p>
        </w:tc>
        <w:tc>
          <w:tcPr>
            <w:tcW w:w="1133" w:type="dxa"/>
            <w:noWrap/>
            <w:vAlign w:val="center"/>
          </w:tcPr>
          <w:p>
            <w:pPr>
              <w:jc w:val="center"/>
              <w:rPr>
                <w:rFonts w:hint="eastAsia"/>
                <w:sz w:val="20"/>
                <w:szCs w:val="20"/>
              </w:rPr>
            </w:pPr>
            <w:r>
              <w:rPr>
                <w:rFonts w:hint="eastAsia"/>
                <w:sz w:val="20"/>
                <w:szCs w:val="20"/>
                <w:lang w:val="en-US" w:eastAsia="zh-CN"/>
              </w:rPr>
              <w:t>李欣庭</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初中《道德与法治》“价值体悟”式教学实践研究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深圳市宝安区教育科学研究院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思政教育专项课题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154</w:t>
            </w:r>
          </w:p>
        </w:tc>
        <w:tc>
          <w:tcPr>
            <w:tcW w:w="1133" w:type="dxa"/>
            <w:noWrap/>
            <w:vAlign w:val="center"/>
          </w:tcPr>
          <w:p>
            <w:pPr>
              <w:jc w:val="center"/>
              <w:rPr>
                <w:rFonts w:hint="eastAsia"/>
                <w:sz w:val="20"/>
                <w:szCs w:val="20"/>
              </w:rPr>
            </w:pPr>
            <w:r>
              <w:rPr>
                <w:rFonts w:hint="eastAsia"/>
                <w:sz w:val="20"/>
                <w:szCs w:val="20"/>
                <w:lang w:val="en-US" w:eastAsia="zh-CN"/>
              </w:rPr>
              <w:t>张茜（张紫凝）</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项目式学习在大思政课语境下落地核心素养的研究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深圳市龙华区教育科学研究院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思政教育专项课题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155</w:t>
            </w:r>
          </w:p>
        </w:tc>
        <w:tc>
          <w:tcPr>
            <w:tcW w:w="1133" w:type="dxa"/>
            <w:noWrap/>
            <w:vAlign w:val="center"/>
          </w:tcPr>
          <w:p>
            <w:pPr>
              <w:jc w:val="center"/>
              <w:rPr>
                <w:rFonts w:hint="eastAsia"/>
                <w:sz w:val="20"/>
                <w:szCs w:val="20"/>
              </w:rPr>
            </w:pPr>
            <w:r>
              <w:rPr>
                <w:rFonts w:hint="eastAsia"/>
                <w:sz w:val="20"/>
                <w:szCs w:val="20"/>
                <w:lang w:val="en-US" w:eastAsia="zh-CN"/>
              </w:rPr>
              <w:t>文丹</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红色基因融入小学思政课路径研究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深圳市龙华区教育科学研究院附属实验学校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思政教育专项课题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156</w:t>
            </w:r>
          </w:p>
        </w:tc>
        <w:tc>
          <w:tcPr>
            <w:tcW w:w="1133" w:type="dxa"/>
            <w:noWrap/>
            <w:vAlign w:val="center"/>
          </w:tcPr>
          <w:p>
            <w:pPr>
              <w:jc w:val="center"/>
              <w:rPr>
                <w:rFonts w:hint="eastAsia"/>
                <w:sz w:val="20"/>
                <w:szCs w:val="20"/>
              </w:rPr>
            </w:pPr>
            <w:r>
              <w:rPr>
                <w:rFonts w:hint="eastAsia"/>
                <w:sz w:val="20"/>
                <w:szCs w:val="20"/>
                <w:lang w:val="en-US" w:eastAsia="zh-CN"/>
              </w:rPr>
              <w:t>蒋韵雅</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将红色文化融入高中思政课的探究与实践——以</w:t>
            </w:r>
            <w:bookmarkStart w:id="0" w:name="_GoBack"/>
            <w:r>
              <w:rPr>
                <w:rFonts w:hint="eastAsia"/>
                <w:sz w:val="20"/>
                <w:szCs w:val="20"/>
                <w:lang w:val="en-US" w:eastAsia="zh-CN"/>
              </w:rPr>
              <w:t>党史</w:t>
            </w:r>
            <w:bookmarkEnd w:id="0"/>
            <w:r>
              <w:rPr>
                <w:rFonts w:hint="eastAsia"/>
                <w:sz w:val="20"/>
                <w:szCs w:val="20"/>
                <w:lang w:val="en-US" w:eastAsia="zh-CN"/>
              </w:rPr>
              <w:t>学习教育为主线，开展基于核心素养的高中思政课改探究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人大附中深圳学校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思政教育专项课题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157</w:t>
            </w:r>
          </w:p>
        </w:tc>
        <w:tc>
          <w:tcPr>
            <w:tcW w:w="1133" w:type="dxa"/>
            <w:noWrap/>
            <w:vAlign w:val="center"/>
          </w:tcPr>
          <w:p>
            <w:pPr>
              <w:jc w:val="center"/>
              <w:rPr>
                <w:rFonts w:hint="eastAsia"/>
                <w:sz w:val="20"/>
                <w:szCs w:val="20"/>
              </w:rPr>
            </w:pPr>
            <w:r>
              <w:rPr>
                <w:rFonts w:hint="eastAsia"/>
                <w:sz w:val="20"/>
                <w:szCs w:val="20"/>
                <w:lang w:val="en-US" w:eastAsia="zh-CN"/>
              </w:rPr>
              <w:t>刘娟</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“双减”背景下初中实践思政实施策略研究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深圳市光明区第二中学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思政教育专项课题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158</w:t>
            </w:r>
          </w:p>
        </w:tc>
        <w:tc>
          <w:tcPr>
            <w:tcW w:w="1133" w:type="dxa"/>
            <w:noWrap/>
            <w:vAlign w:val="center"/>
          </w:tcPr>
          <w:p>
            <w:pPr>
              <w:jc w:val="center"/>
              <w:rPr>
                <w:rFonts w:hint="eastAsia"/>
                <w:sz w:val="20"/>
                <w:szCs w:val="20"/>
              </w:rPr>
            </w:pPr>
            <w:r>
              <w:rPr>
                <w:rFonts w:hint="eastAsia"/>
                <w:sz w:val="20"/>
                <w:szCs w:val="20"/>
                <w:lang w:val="en-US" w:eastAsia="zh-CN"/>
              </w:rPr>
              <w:t>佘彪</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百年党史对高中生理想信念教育的路径探究 —以××高级中学为例</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深圳市南山外国语学校（集团）高级中学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思政教育专项课题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159</w:t>
            </w:r>
          </w:p>
        </w:tc>
        <w:tc>
          <w:tcPr>
            <w:tcW w:w="1133" w:type="dxa"/>
            <w:noWrap/>
            <w:vAlign w:val="center"/>
          </w:tcPr>
          <w:p>
            <w:pPr>
              <w:jc w:val="center"/>
              <w:rPr>
                <w:rFonts w:hint="eastAsia"/>
                <w:sz w:val="20"/>
                <w:szCs w:val="20"/>
              </w:rPr>
            </w:pPr>
            <w:r>
              <w:rPr>
                <w:rFonts w:hint="eastAsia"/>
                <w:sz w:val="20"/>
                <w:szCs w:val="20"/>
                <w:lang w:val="en-US" w:eastAsia="zh-CN"/>
              </w:rPr>
              <w:t>刘亚迪</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高职通识课程中红色文化金课设计与教学实施研究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深圳信息职业技术学院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思政教育专项课题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160</w:t>
            </w:r>
          </w:p>
        </w:tc>
        <w:tc>
          <w:tcPr>
            <w:tcW w:w="1133" w:type="dxa"/>
            <w:noWrap/>
            <w:vAlign w:val="center"/>
          </w:tcPr>
          <w:p>
            <w:pPr>
              <w:jc w:val="center"/>
              <w:rPr>
                <w:rFonts w:hint="eastAsia"/>
                <w:sz w:val="20"/>
                <w:szCs w:val="20"/>
              </w:rPr>
            </w:pPr>
            <w:r>
              <w:rPr>
                <w:rFonts w:hint="eastAsia"/>
                <w:sz w:val="20"/>
                <w:szCs w:val="20"/>
                <w:lang w:val="en-US" w:eastAsia="zh-CN"/>
              </w:rPr>
              <w:t>姜华</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初中系列班会课设计与实施的行动研究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深圳外国语学校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思政教育专项课题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161</w:t>
            </w:r>
          </w:p>
        </w:tc>
        <w:tc>
          <w:tcPr>
            <w:tcW w:w="1133" w:type="dxa"/>
            <w:noWrap/>
            <w:vAlign w:val="center"/>
          </w:tcPr>
          <w:p>
            <w:pPr>
              <w:jc w:val="center"/>
              <w:rPr>
                <w:rFonts w:hint="eastAsia"/>
                <w:sz w:val="20"/>
                <w:szCs w:val="20"/>
              </w:rPr>
            </w:pPr>
            <w:r>
              <w:rPr>
                <w:rFonts w:hint="eastAsia"/>
                <w:sz w:val="20"/>
                <w:szCs w:val="20"/>
                <w:lang w:val="en-US" w:eastAsia="zh-CN"/>
              </w:rPr>
              <w:t>邓盛杰</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高校大学生创业竞赛项目商业化发展研究—基于“产、学、赛、研”一体化视角</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哈尔滨工业大学（深圳）</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“三区”建设专项课题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162</w:t>
            </w:r>
          </w:p>
        </w:tc>
        <w:tc>
          <w:tcPr>
            <w:tcW w:w="1133" w:type="dxa"/>
            <w:noWrap/>
            <w:vAlign w:val="center"/>
          </w:tcPr>
          <w:p>
            <w:pPr>
              <w:jc w:val="center"/>
              <w:rPr>
                <w:rFonts w:hint="eastAsia"/>
                <w:sz w:val="20"/>
                <w:szCs w:val="20"/>
              </w:rPr>
            </w:pPr>
            <w:r>
              <w:rPr>
                <w:rFonts w:hint="eastAsia"/>
                <w:sz w:val="20"/>
                <w:szCs w:val="20"/>
                <w:lang w:val="en-US" w:eastAsia="zh-CN"/>
              </w:rPr>
              <w:t>刘永涛</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基于核心素养的高中物理作业的设计研究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深圳第二外国语学校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“三区”建设专项课题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163</w:t>
            </w:r>
          </w:p>
        </w:tc>
        <w:tc>
          <w:tcPr>
            <w:tcW w:w="1133" w:type="dxa"/>
            <w:noWrap/>
            <w:vAlign w:val="center"/>
          </w:tcPr>
          <w:p>
            <w:pPr>
              <w:jc w:val="center"/>
              <w:rPr>
                <w:rFonts w:hint="eastAsia"/>
                <w:sz w:val="20"/>
                <w:szCs w:val="20"/>
              </w:rPr>
            </w:pPr>
            <w:r>
              <w:rPr>
                <w:rFonts w:hint="eastAsia"/>
                <w:sz w:val="20"/>
                <w:szCs w:val="20"/>
                <w:lang w:val="en-US" w:eastAsia="zh-CN"/>
              </w:rPr>
              <w:t>田宗恩</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基于未来学校视角的体育教学设计研究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深圳高级中学（集团）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“三区”建设专项课题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164</w:t>
            </w:r>
          </w:p>
        </w:tc>
        <w:tc>
          <w:tcPr>
            <w:tcW w:w="1133" w:type="dxa"/>
            <w:noWrap/>
            <w:vAlign w:val="center"/>
          </w:tcPr>
          <w:p>
            <w:pPr>
              <w:jc w:val="center"/>
              <w:rPr>
                <w:rFonts w:hint="eastAsia"/>
                <w:sz w:val="20"/>
                <w:szCs w:val="20"/>
              </w:rPr>
            </w:pPr>
            <w:r>
              <w:rPr>
                <w:rFonts w:hint="eastAsia"/>
                <w:sz w:val="20"/>
                <w:szCs w:val="20"/>
                <w:lang w:val="en-US" w:eastAsia="zh-CN"/>
              </w:rPr>
              <w:t>韩芸</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高中数学建模活动中“课题报告”书写研究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深圳市翠园中学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“三区”建设专项课题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165</w:t>
            </w:r>
          </w:p>
        </w:tc>
        <w:tc>
          <w:tcPr>
            <w:tcW w:w="1133" w:type="dxa"/>
            <w:noWrap/>
            <w:vAlign w:val="center"/>
          </w:tcPr>
          <w:p>
            <w:pPr>
              <w:jc w:val="center"/>
              <w:rPr>
                <w:rFonts w:hint="eastAsia"/>
                <w:sz w:val="20"/>
                <w:szCs w:val="20"/>
              </w:rPr>
            </w:pPr>
            <w:r>
              <w:rPr>
                <w:rFonts w:hint="eastAsia"/>
                <w:sz w:val="20"/>
                <w:szCs w:val="20"/>
                <w:lang w:val="en-US" w:eastAsia="zh-CN"/>
              </w:rPr>
              <w:t>吴漫华</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高中数学探究活动设计与实践研究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深圳市翠园中学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“三区”建设专项课题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166</w:t>
            </w:r>
          </w:p>
        </w:tc>
        <w:tc>
          <w:tcPr>
            <w:tcW w:w="1133" w:type="dxa"/>
            <w:noWrap/>
            <w:vAlign w:val="center"/>
          </w:tcPr>
          <w:p>
            <w:pPr>
              <w:jc w:val="center"/>
              <w:rPr>
                <w:rFonts w:hint="eastAsia"/>
                <w:sz w:val="20"/>
                <w:szCs w:val="20"/>
              </w:rPr>
            </w:pPr>
            <w:r>
              <w:rPr>
                <w:rFonts w:hint="eastAsia"/>
                <w:sz w:val="20"/>
                <w:szCs w:val="20"/>
                <w:lang w:val="en-US" w:eastAsia="zh-CN"/>
              </w:rPr>
              <w:t>辜靖晶</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《初中数学课堂教学中“五育融合”的实施策略研究》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深圳市罗湖区文锦中学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“三区”建设专项课题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167</w:t>
            </w:r>
          </w:p>
        </w:tc>
        <w:tc>
          <w:tcPr>
            <w:tcW w:w="1133" w:type="dxa"/>
            <w:noWrap/>
            <w:vAlign w:val="center"/>
          </w:tcPr>
          <w:p>
            <w:pPr>
              <w:jc w:val="center"/>
              <w:rPr>
                <w:rFonts w:hint="eastAsia"/>
                <w:sz w:val="20"/>
                <w:szCs w:val="20"/>
              </w:rPr>
            </w:pPr>
            <w:r>
              <w:rPr>
                <w:rFonts w:hint="eastAsia"/>
                <w:sz w:val="20"/>
                <w:szCs w:val="20"/>
                <w:lang w:val="en-US" w:eastAsia="zh-CN"/>
              </w:rPr>
              <w:t>裴光勇</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学本课堂“问题导学”策略研究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深圳市建文外国语学校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“三区”建设专项课题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168</w:t>
            </w:r>
          </w:p>
        </w:tc>
        <w:tc>
          <w:tcPr>
            <w:tcW w:w="1133" w:type="dxa"/>
            <w:noWrap/>
            <w:vAlign w:val="center"/>
          </w:tcPr>
          <w:p>
            <w:pPr>
              <w:jc w:val="center"/>
              <w:rPr>
                <w:rFonts w:hint="eastAsia"/>
                <w:sz w:val="20"/>
                <w:szCs w:val="20"/>
              </w:rPr>
            </w:pPr>
            <w:r>
              <w:rPr>
                <w:rFonts w:hint="eastAsia"/>
                <w:sz w:val="20"/>
                <w:szCs w:val="20"/>
                <w:lang w:val="en-US" w:eastAsia="zh-CN"/>
              </w:rPr>
              <w:t>成军</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基于大概念的高中地理新课程单元教学实践研究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深圳市龙岗区龙城高级中学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“三区”建设专项课题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169</w:t>
            </w:r>
          </w:p>
        </w:tc>
        <w:tc>
          <w:tcPr>
            <w:tcW w:w="1133" w:type="dxa"/>
            <w:noWrap/>
            <w:vAlign w:val="center"/>
          </w:tcPr>
          <w:p>
            <w:pPr>
              <w:jc w:val="center"/>
              <w:rPr>
                <w:rFonts w:hint="eastAsia"/>
                <w:sz w:val="20"/>
                <w:szCs w:val="20"/>
              </w:rPr>
            </w:pPr>
            <w:r>
              <w:rPr>
                <w:rFonts w:hint="eastAsia"/>
                <w:sz w:val="20"/>
                <w:szCs w:val="20"/>
                <w:lang w:val="en-US" w:eastAsia="zh-CN"/>
              </w:rPr>
              <w:t>冯嘉琪</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以地理学科为基底的“真实性学习”应用研究——以学科融合校本课程开发为例</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深圳市福田区红岭中学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“三区”建设专项课题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170</w:t>
            </w:r>
          </w:p>
        </w:tc>
        <w:tc>
          <w:tcPr>
            <w:tcW w:w="1133" w:type="dxa"/>
            <w:noWrap/>
            <w:vAlign w:val="center"/>
          </w:tcPr>
          <w:p>
            <w:pPr>
              <w:jc w:val="center"/>
              <w:rPr>
                <w:rFonts w:hint="eastAsia"/>
                <w:sz w:val="20"/>
                <w:szCs w:val="20"/>
              </w:rPr>
            </w:pPr>
            <w:r>
              <w:rPr>
                <w:rFonts w:hint="eastAsia"/>
                <w:sz w:val="20"/>
                <w:szCs w:val="20"/>
                <w:lang w:val="en-US" w:eastAsia="zh-CN"/>
              </w:rPr>
              <w:t>于晓慧</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fldChar w:fldCharType="begin"/>
            </w:r>
            <w:r>
              <w:rPr>
                <w:rFonts w:hint="eastAsia"/>
                <w:sz w:val="20"/>
                <w:szCs w:val="20"/>
                <w:lang w:val="en-US" w:eastAsia="zh-CN"/>
              </w:rPr>
              <w:instrText xml:space="preserve"> HYPERLINK "https://baike.baidu.com/item/PBL/10879781" \o "https://baike.baidu.com/item/PBL/10879781" </w:instrText>
            </w:r>
            <w:r>
              <w:rPr>
                <w:rFonts w:hint="eastAsia"/>
                <w:sz w:val="20"/>
                <w:szCs w:val="20"/>
                <w:lang w:val="en-US" w:eastAsia="zh-CN"/>
              </w:rPr>
              <w:fldChar w:fldCharType="separate"/>
            </w:r>
            <w:r>
              <w:rPr>
                <w:rFonts w:hint="eastAsia"/>
                <w:sz w:val="20"/>
                <w:szCs w:val="20"/>
                <w:lang w:val="en-US" w:eastAsia="zh-CN"/>
              </w:rPr>
              <w:t>高中历史软陶PBL课程的研究与开发</w:t>
            </w:r>
            <w:r>
              <w:rPr>
                <w:rFonts w:hint="eastAsia"/>
                <w:sz w:val="20"/>
                <w:szCs w:val="20"/>
                <w:lang w:val="en-US" w:eastAsia="zh-CN"/>
              </w:rPr>
              <w:fldChar w:fldCharType="end"/>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深圳市福田区红岭中学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“三区”建设专项课题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171</w:t>
            </w:r>
          </w:p>
        </w:tc>
        <w:tc>
          <w:tcPr>
            <w:tcW w:w="1133" w:type="dxa"/>
            <w:noWrap/>
            <w:vAlign w:val="center"/>
          </w:tcPr>
          <w:p>
            <w:pPr>
              <w:jc w:val="center"/>
              <w:rPr>
                <w:rFonts w:hint="eastAsia"/>
                <w:sz w:val="20"/>
                <w:szCs w:val="20"/>
              </w:rPr>
            </w:pPr>
            <w:r>
              <w:rPr>
                <w:rFonts w:hint="eastAsia"/>
                <w:sz w:val="20"/>
                <w:szCs w:val="20"/>
                <w:lang w:val="en-US" w:eastAsia="zh-CN"/>
              </w:rPr>
              <w:t>黄琼</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高中地理情境素材的选取与编辑方法探究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深圳市福田区福田中学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“三区”建设专项课题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172</w:t>
            </w:r>
          </w:p>
        </w:tc>
        <w:tc>
          <w:tcPr>
            <w:tcW w:w="1133" w:type="dxa"/>
            <w:noWrap/>
            <w:vAlign w:val="center"/>
          </w:tcPr>
          <w:p>
            <w:pPr>
              <w:jc w:val="center"/>
              <w:rPr>
                <w:rFonts w:hint="eastAsia"/>
                <w:sz w:val="20"/>
                <w:szCs w:val="20"/>
              </w:rPr>
            </w:pPr>
            <w:r>
              <w:rPr>
                <w:rFonts w:hint="eastAsia"/>
                <w:sz w:val="20"/>
                <w:szCs w:val="20"/>
                <w:lang w:val="en-US" w:eastAsia="zh-CN"/>
              </w:rPr>
              <w:t>井光明</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基于云端学校的双线混融教学模式行动研究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深圳市福田区实验教育集团梅香学校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“三区”建设专项课题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173</w:t>
            </w:r>
          </w:p>
        </w:tc>
        <w:tc>
          <w:tcPr>
            <w:tcW w:w="1133" w:type="dxa"/>
            <w:noWrap/>
            <w:vAlign w:val="center"/>
          </w:tcPr>
          <w:p>
            <w:pPr>
              <w:jc w:val="center"/>
              <w:rPr>
                <w:rFonts w:hint="eastAsia"/>
                <w:sz w:val="20"/>
                <w:szCs w:val="20"/>
              </w:rPr>
            </w:pPr>
            <w:r>
              <w:rPr>
                <w:rFonts w:hint="eastAsia"/>
                <w:sz w:val="20"/>
                <w:szCs w:val="20"/>
                <w:lang w:val="en-US" w:eastAsia="zh-CN"/>
              </w:rPr>
              <w:t>张丽</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基于深度学习的高中语文新教材单元教学设计策略研究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深圳市新安中学（集团）高中部</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“三区”建设专项课题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174</w:t>
            </w:r>
          </w:p>
        </w:tc>
        <w:tc>
          <w:tcPr>
            <w:tcW w:w="1133" w:type="dxa"/>
            <w:noWrap/>
            <w:vAlign w:val="center"/>
          </w:tcPr>
          <w:p>
            <w:pPr>
              <w:jc w:val="center"/>
              <w:rPr>
                <w:rFonts w:hint="eastAsia"/>
                <w:sz w:val="20"/>
                <w:szCs w:val="20"/>
              </w:rPr>
            </w:pPr>
            <w:r>
              <w:rPr>
                <w:rFonts w:hint="eastAsia"/>
                <w:sz w:val="20"/>
                <w:szCs w:val="20"/>
                <w:lang w:val="en-US" w:eastAsia="zh-CN"/>
              </w:rPr>
              <w:t>黄诗艳</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新课程新教材下高中美术课程实施策略的研究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深圳市西乡中学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“三区”建设专项课题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175</w:t>
            </w:r>
          </w:p>
        </w:tc>
        <w:tc>
          <w:tcPr>
            <w:tcW w:w="1133" w:type="dxa"/>
            <w:noWrap/>
            <w:vAlign w:val="center"/>
          </w:tcPr>
          <w:p>
            <w:pPr>
              <w:jc w:val="center"/>
              <w:rPr>
                <w:rFonts w:hint="eastAsia"/>
                <w:sz w:val="20"/>
                <w:szCs w:val="20"/>
              </w:rPr>
            </w:pPr>
            <w:r>
              <w:rPr>
                <w:rFonts w:hint="eastAsia"/>
                <w:sz w:val="20"/>
                <w:szCs w:val="20"/>
                <w:lang w:val="en-US" w:eastAsia="zh-CN"/>
              </w:rPr>
              <w:t>张然娜</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提升高中生物生命观念核心素养实施途径研究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深圳市宝安中学（集团）高中部</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“三区”建设专项课题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176</w:t>
            </w:r>
          </w:p>
        </w:tc>
        <w:tc>
          <w:tcPr>
            <w:tcW w:w="1133" w:type="dxa"/>
            <w:noWrap/>
            <w:vAlign w:val="center"/>
          </w:tcPr>
          <w:p>
            <w:pPr>
              <w:jc w:val="center"/>
              <w:rPr>
                <w:rFonts w:hint="eastAsia"/>
                <w:sz w:val="20"/>
                <w:szCs w:val="20"/>
              </w:rPr>
            </w:pPr>
            <w:r>
              <w:rPr>
                <w:rFonts w:hint="eastAsia"/>
                <w:sz w:val="20"/>
                <w:szCs w:val="20"/>
                <w:lang w:val="en-US" w:eastAsia="zh-CN"/>
              </w:rPr>
              <w:t>姜薇</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基于云端学校的初中英语智慧课堂阅读教学模式研究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深圳市新安中学（集团）第一实验学校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“三区”建设专项课题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177</w:t>
            </w:r>
          </w:p>
        </w:tc>
        <w:tc>
          <w:tcPr>
            <w:tcW w:w="1133" w:type="dxa"/>
            <w:noWrap/>
            <w:vAlign w:val="center"/>
          </w:tcPr>
          <w:p>
            <w:pPr>
              <w:jc w:val="center"/>
              <w:rPr>
                <w:rFonts w:hint="eastAsia"/>
                <w:sz w:val="20"/>
                <w:szCs w:val="20"/>
              </w:rPr>
            </w:pPr>
            <w:r>
              <w:rPr>
                <w:rFonts w:hint="eastAsia"/>
                <w:sz w:val="20"/>
                <w:szCs w:val="20"/>
                <w:lang w:val="en-US" w:eastAsia="zh-CN"/>
              </w:rPr>
              <w:t>吴美燕</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基于新课标下促进深度学习的情境设置研究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深圳市宝安中学（集团）高中部</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“三区”建设专项课题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178</w:t>
            </w:r>
          </w:p>
        </w:tc>
        <w:tc>
          <w:tcPr>
            <w:tcW w:w="1133" w:type="dxa"/>
            <w:noWrap/>
            <w:vAlign w:val="center"/>
          </w:tcPr>
          <w:p>
            <w:pPr>
              <w:jc w:val="center"/>
              <w:rPr>
                <w:rFonts w:hint="eastAsia"/>
                <w:sz w:val="20"/>
                <w:szCs w:val="20"/>
              </w:rPr>
            </w:pPr>
            <w:r>
              <w:rPr>
                <w:rFonts w:hint="eastAsia"/>
                <w:sz w:val="20"/>
                <w:szCs w:val="20"/>
                <w:lang w:val="en-US" w:eastAsia="zh-CN"/>
              </w:rPr>
              <w:t>郑王炜</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基于在线课程开展初中数学混合式教学的实践研究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深圳市坪山区坪山实验学校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“三区”建设专项课题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179</w:t>
            </w:r>
          </w:p>
        </w:tc>
        <w:tc>
          <w:tcPr>
            <w:tcW w:w="1133" w:type="dxa"/>
            <w:noWrap/>
            <w:vAlign w:val="center"/>
          </w:tcPr>
          <w:p>
            <w:pPr>
              <w:jc w:val="center"/>
              <w:rPr>
                <w:rFonts w:hint="eastAsia"/>
                <w:sz w:val="20"/>
                <w:szCs w:val="20"/>
              </w:rPr>
            </w:pPr>
            <w:r>
              <w:rPr>
                <w:rFonts w:hint="eastAsia"/>
                <w:sz w:val="20"/>
                <w:szCs w:val="20"/>
                <w:lang w:val="en-US" w:eastAsia="zh-CN"/>
              </w:rPr>
              <w:t>冯建钊</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基于融合信息技术的云端课堂“混合式教学”模式研究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深圳市坪山区坪山实验学校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“三区”建设专项课题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180</w:t>
            </w:r>
          </w:p>
        </w:tc>
        <w:tc>
          <w:tcPr>
            <w:tcW w:w="1133" w:type="dxa"/>
            <w:noWrap/>
            <w:vAlign w:val="center"/>
          </w:tcPr>
          <w:p>
            <w:pPr>
              <w:jc w:val="center"/>
              <w:rPr>
                <w:rFonts w:hint="eastAsia"/>
                <w:sz w:val="20"/>
                <w:szCs w:val="20"/>
              </w:rPr>
            </w:pPr>
            <w:r>
              <w:rPr>
                <w:rFonts w:hint="eastAsia"/>
                <w:sz w:val="20"/>
                <w:szCs w:val="20"/>
                <w:lang w:val="en-US" w:eastAsia="zh-CN"/>
              </w:rPr>
              <w:t>周佳</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情境导学在普通高中生物学教学中的实践研究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深圳市蛇口育才教育集团育才中学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“三区”建设专项课题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181</w:t>
            </w:r>
          </w:p>
        </w:tc>
        <w:tc>
          <w:tcPr>
            <w:tcW w:w="1133" w:type="dxa"/>
            <w:noWrap/>
            <w:vAlign w:val="center"/>
          </w:tcPr>
          <w:p>
            <w:pPr>
              <w:jc w:val="center"/>
              <w:rPr>
                <w:rFonts w:hint="eastAsia"/>
                <w:sz w:val="20"/>
                <w:szCs w:val="20"/>
              </w:rPr>
            </w:pPr>
            <w:r>
              <w:rPr>
                <w:rFonts w:hint="eastAsia"/>
                <w:sz w:val="20"/>
                <w:szCs w:val="20"/>
                <w:lang w:val="en-US" w:eastAsia="zh-CN"/>
              </w:rPr>
              <w:t>张方育</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基于实施新课程新教材背景下的生物学校本课程的开发与实践研究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深圳市蛇口育才教育集团育才中学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“三区”建设专项课题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182</w:t>
            </w:r>
          </w:p>
        </w:tc>
        <w:tc>
          <w:tcPr>
            <w:tcW w:w="1133" w:type="dxa"/>
            <w:noWrap/>
            <w:vAlign w:val="center"/>
          </w:tcPr>
          <w:p>
            <w:pPr>
              <w:jc w:val="center"/>
              <w:rPr>
                <w:rFonts w:hint="eastAsia"/>
                <w:sz w:val="20"/>
                <w:szCs w:val="20"/>
              </w:rPr>
            </w:pPr>
            <w:r>
              <w:rPr>
                <w:rFonts w:hint="eastAsia"/>
                <w:sz w:val="20"/>
                <w:szCs w:val="20"/>
                <w:lang w:val="en-US" w:eastAsia="zh-CN"/>
              </w:rPr>
              <w:t>陈颖</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基于教学改革的新型教师队伍培养的实践与研究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深圳市教育信息技术中心</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“三区”建设专项课题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62" w:type="dxa"/>
            <w:noWrap/>
            <w:vAlign w:val="center"/>
          </w:tcPr>
          <w:p>
            <w:pPr>
              <w:jc w:val="center"/>
              <w:rPr>
                <w:rFonts w:ascii="宋体" w:hAnsi="宋体" w:cs="宋体"/>
                <w:sz w:val="20"/>
                <w:szCs w:val="20"/>
              </w:rPr>
            </w:pPr>
            <w:r>
              <w:rPr>
                <w:rFonts w:hint="eastAsia"/>
                <w:sz w:val="20"/>
                <w:szCs w:val="20"/>
              </w:rPr>
              <w:t>183</w:t>
            </w:r>
          </w:p>
        </w:tc>
        <w:tc>
          <w:tcPr>
            <w:tcW w:w="1133" w:type="dxa"/>
            <w:noWrap/>
            <w:vAlign w:val="center"/>
          </w:tcPr>
          <w:p>
            <w:pPr>
              <w:jc w:val="center"/>
              <w:rPr>
                <w:rFonts w:hint="eastAsia"/>
                <w:sz w:val="20"/>
                <w:szCs w:val="20"/>
              </w:rPr>
            </w:pPr>
            <w:r>
              <w:rPr>
                <w:rFonts w:hint="eastAsia"/>
                <w:sz w:val="20"/>
                <w:szCs w:val="20"/>
                <w:lang w:val="en-US" w:eastAsia="zh-CN"/>
              </w:rPr>
              <w:t>宋冰</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基于教育管理全过程大数据采集的综合性评价改革——智慧管理平台的“1+X”模块化建设和综合评价研究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fldChar w:fldCharType="begin"/>
            </w:r>
            <w:r>
              <w:rPr>
                <w:rFonts w:hint="eastAsia"/>
                <w:sz w:val="20"/>
                <w:szCs w:val="20"/>
                <w:lang w:val="en-US" w:eastAsia="zh-CN"/>
              </w:rPr>
              <w:instrText xml:space="preserve"> HYPERLINK "https://www.tianyancha.com/company/11001110842" \t "https://www.tianyancha.com/_blank" </w:instrText>
            </w:r>
            <w:r>
              <w:rPr>
                <w:rFonts w:hint="eastAsia"/>
                <w:sz w:val="20"/>
                <w:szCs w:val="20"/>
                <w:lang w:val="en-US" w:eastAsia="zh-CN"/>
              </w:rPr>
              <w:fldChar w:fldCharType="separate"/>
            </w:r>
            <w:r>
              <w:rPr>
                <w:rFonts w:hint="default"/>
                <w:sz w:val="20"/>
                <w:szCs w:val="20"/>
                <w:lang w:val="en-US" w:eastAsia="zh-CN"/>
              </w:rPr>
              <w:t>深圳市龙岗区龙城街道千林山小学</w:t>
            </w:r>
            <w:r>
              <w:rPr>
                <w:rFonts w:hint="default"/>
                <w:sz w:val="20"/>
                <w:szCs w:val="20"/>
                <w:lang w:val="en-US" w:eastAsia="zh-CN"/>
              </w:rPr>
              <w:fldChar w:fldCharType="end"/>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“三区”建设专项课题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184</w:t>
            </w:r>
          </w:p>
        </w:tc>
        <w:tc>
          <w:tcPr>
            <w:tcW w:w="1133" w:type="dxa"/>
            <w:noWrap/>
            <w:vAlign w:val="center"/>
          </w:tcPr>
          <w:p>
            <w:pPr>
              <w:jc w:val="center"/>
              <w:rPr>
                <w:rFonts w:hint="eastAsia"/>
                <w:sz w:val="20"/>
                <w:szCs w:val="20"/>
              </w:rPr>
            </w:pPr>
            <w:r>
              <w:rPr>
                <w:rFonts w:hint="eastAsia"/>
                <w:sz w:val="20"/>
                <w:szCs w:val="20"/>
                <w:lang w:val="en-US" w:eastAsia="zh-CN"/>
              </w:rPr>
              <w:t>王晓媚</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中职专业课程线上线下混合式学习模式探究与实践——以《汽车发动机故障诊断与维修》课程为例</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深圳市第二职业技术学校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“三区”建设专项课题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185</w:t>
            </w:r>
          </w:p>
        </w:tc>
        <w:tc>
          <w:tcPr>
            <w:tcW w:w="1133" w:type="dxa"/>
            <w:noWrap/>
            <w:vAlign w:val="center"/>
          </w:tcPr>
          <w:p>
            <w:pPr>
              <w:jc w:val="center"/>
              <w:rPr>
                <w:rFonts w:hint="eastAsia"/>
                <w:sz w:val="20"/>
                <w:szCs w:val="20"/>
              </w:rPr>
            </w:pPr>
            <w:r>
              <w:rPr>
                <w:rFonts w:hint="eastAsia"/>
                <w:sz w:val="20"/>
                <w:szCs w:val="20"/>
                <w:lang w:val="en-US" w:eastAsia="zh-CN"/>
              </w:rPr>
              <w:t>张光富</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高质量学习：线上线下混合式学习实践研究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深圳市南山区西丽小学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“三区”建设专项课题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186</w:t>
            </w:r>
          </w:p>
        </w:tc>
        <w:tc>
          <w:tcPr>
            <w:tcW w:w="1133" w:type="dxa"/>
            <w:noWrap/>
            <w:vAlign w:val="center"/>
          </w:tcPr>
          <w:p>
            <w:pPr>
              <w:jc w:val="center"/>
              <w:rPr>
                <w:rFonts w:hint="eastAsia"/>
                <w:sz w:val="20"/>
                <w:szCs w:val="20"/>
              </w:rPr>
            </w:pPr>
            <w:r>
              <w:rPr>
                <w:rFonts w:hint="eastAsia"/>
                <w:sz w:val="20"/>
                <w:szCs w:val="20"/>
                <w:lang w:val="en-US" w:eastAsia="zh-CN"/>
              </w:rPr>
              <w:t>尚俊杰</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智能时代构建以学生为中心的新型教与学模式应用研究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深圳大学附属中学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“三区”建设专项课题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187</w:t>
            </w:r>
          </w:p>
        </w:tc>
        <w:tc>
          <w:tcPr>
            <w:tcW w:w="1133" w:type="dxa"/>
            <w:noWrap/>
            <w:vAlign w:val="center"/>
          </w:tcPr>
          <w:p>
            <w:pPr>
              <w:jc w:val="center"/>
              <w:rPr>
                <w:rFonts w:hint="eastAsia"/>
                <w:sz w:val="20"/>
                <w:szCs w:val="20"/>
              </w:rPr>
            </w:pPr>
            <w:r>
              <w:rPr>
                <w:rFonts w:hint="eastAsia"/>
                <w:sz w:val="20"/>
                <w:szCs w:val="20"/>
                <w:lang w:val="en-US" w:eastAsia="zh-CN"/>
              </w:rPr>
              <w:t>李晓艳</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基于教育管理全过程大数据采集的综合性评价改革研究与实践</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深圳市教育科学研究院实验小学（光明）</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“三区”建设专项课题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188</w:t>
            </w:r>
          </w:p>
        </w:tc>
        <w:tc>
          <w:tcPr>
            <w:tcW w:w="1133" w:type="dxa"/>
            <w:noWrap/>
            <w:vAlign w:val="center"/>
          </w:tcPr>
          <w:p>
            <w:pPr>
              <w:jc w:val="center"/>
              <w:rPr>
                <w:rFonts w:hint="eastAsia"/>
                <w:sz w:val="20"/>
                <w:szCs w:val="20"/>
              </w:rPr>
            </w:pPr>
            <w:r>
              <w:rPr>
                <w:rFonts w:hint="eastAsia"/>
                <w:sz w:val="20"/>
                <w:szCs w:val="20"/>
                <w:lang w:val="en-US" w:eastAsia="zh-CN"/>
              </w:rPr>
              <w:t>肖莉</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基于人机混合的小学智慧课堂模式构建研究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深圳市布心小学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“三区”建设专项课题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189</w:t>
            </w:r>
          </w:p>
        </w:tc>
        <w:tc>
          <w:tcPr>
            <w:tcW w:w="1133" w:type="dxa"/>
            <w:noWrap/>
            <w:vAlign w:val="center"/>
          </w:tcPr>
          <w:p>
            <w:pPr>
              <w:jc w:val="center"/>
              <w:rPr>
                <w:rFonts w:hint="eastAsia"/>
                <w:sz w:val="20"/>
                <w:szCs w:val="20"/>
              </w:rPr>
            </w:pPr>
            <w:r>
              <w:rPr>
                <w:rFonts w:hint="eastAsia"/>
                <w:sz w:val="20"/>
                <w:szCs w:val="20"/>
                <w:lang w:val="en-US" w:eastAsia="zh-CN"/>
              </w:rPr>
              <w:t>吴良辉</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面向计算思维培养的信息技术新课程探索与实践研究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深圳市教育科学研究院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“三区”建设专项课题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190</w:t>
            </w:r>
          </w:p>
        </w:tc>
        <w:tc>
          <w:tcPr>
            <w:tcW w:w="1133" w:type="dxa"/>
            <w:noWrap/>
            <w:vAlign w:val="center"/>
          </w:tcPr>
          <w:p>
            <w:pPr>
              <w:jc w:val="center"/>
              <w:rPr>
                <w:rFonts w:hint="eastAsia"/>
                <w:sz w:val="20"/>
                <w:szCs w:val="20"/>
              </w:rPr>
            </w:pPr>
            <w:r>
              <w:rPr>
                <w:rFonts w:hint="eastAsia"/>
                <w:sz w:val="20"/>
                <w:szCs w:val="20"/>
                <w:lang w:val="en-US" w:eastAsia="zh-CN"/>
              </w:rPr>
              <w:t>甘磊</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以叙事学重构国际文化理解提升英语表达能力的探究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深圳外国语学校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“三区”建设专项课题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62" w:type="dxa"/>
            <w:noWrap/>
            <w:vAlign w:val="center"/>
          </w:tcPr>
          <w:p>
            <w:pPr>
              <w:jc w:val="center"/>
              <w:rPr>
                <w:rFonts w:ascii="宋体" w:hAnsi="宋体" w:cs="宋体"/>
                <w:sz w:val="20"/>
                <w:szCs w:val="20"/>
              </w:rPr>
            </w:pPr>
            <w:r>
              <w:rPr>
                <w:rFonts w:hint="eastAsia"/>
                <w:sz w:val="20"/>
                <w:szCs w:val="20"/>
              </w:rPr>
              <w:t>191</w:t>
            </w:r>
          </w:p>
        </w:tc>
        <w:tc>
          <w:tcPr>
            <w:tcW w:w="1133" w:type="dxa"/>
            <w:noWrap/>
            <w:vAlign w:val="center"/>
          </w:tcPr>
          <w:p>
            <w:pPr>
              <w:jc w:val="center"/>
              <w:rPr>
                <w:rFonts w:hint="eastAsia"/>
                <w:sz w:val="20"/>
                <w:szCs w:val="20"/>
              </w:rPr>
            </w:pPr>
            <w:r>
              <w:rPr>
                <w:rFonts w:hint="eastAsia"/>
                <w:sz w:val="20"/>
                <w:szCs w:val="20"/>
                <w:lang w:val="en-US" w:eastAsia="zh-CN"/>
              </w:rPr>
              <w:t>彭修和</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高中数学教师数学专业素养发展的实证研究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深圳实验学校光明部</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“三区”建设专项课题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192</w:t>
            </w:r>
          </w:p>
        </w:tc>
        <w:tc>
          <w:tcPr>
            <w:tcW w:w="1133" w:type="dxa"/>
            <w:noWrap/>
            <w:vAlign w:val="center"/>
          </w:tcPr>
          <w:p>
            <w:pPr>
              <w:jc w:val="center"/>
              <w:rPr>
                <w:rFonts w:hint="eastAsia"/>
                <w:sz w:val="20"/>
                <w:szCs w:val="20"/>
              </w:rPr>
            </w:pPr>
            <w:r>
              <w:rPr>
                <w:rFonts w:hint="eastAsia"/>
                <w:sz w:val="20"/>
                <w:szCs w:val="20"/>
                <w:lang w:val="en-US" w:eastAsia="zh-CN"/>
              </w:rPr>
              <w:t>袁卫星</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构建学校、家庭、社会三位一体生命教育课程体系的研究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深圳市新安中学（集团）高中部</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“三区”建设专项课题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193</w:t>
            </w:r>
          </w:p>
        </w:tc>
        <w:tc>
          <w:tcPr>
            <w:tcW w:w="1133" w:type="dxa"/>
            <w:noWrap/>
            <w:vAlign w:val="center"/>
          </w:tcPr>
          <w:p>
            <w:pPr>
              <w:jc w:val="center"/>
              <w:rPr>
                <w:rFonts w:hint="eastAsia"/>
                <w:sz w:val="20"/>
                <w:szCs w:val="20"/>
              </w:rPr>
            </w:pPr>
            <w:r>
              <w:rPr>
                <w:rFonts w:hint="eastAsia"/>
                <w:sz w:val="20"/>
                <w:szCs w:val="20"/>
                <w:lang w:val="en-US" w:eastAsia="zh-CN"/>
              </w:rPr>
              <w:t>宋绍鹏</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指向高中生个性化成长的学校课程体系建构与实践</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光明区高级中学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“三区”建设专项课题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62" w:type="dxa"/>
            <w:noWrap/>
            <w:vAlign w:val="center"/>
          </w:tcPr>
          <w:p>
            <w:pPr>
              <w:jc w:val="center"/>
              <w:rPr>
                <w:rFonts w:ascii="宋体" w:hAnsi="宋体" w:cs="宋体"/>
                <w:sz w:val="20"/>
                <w:szCs w:val="20"/>
              </w:rPr>
            </w:pPr>
            <w:r>
              <w:rPr>
                <w:rFonts w:hint="eastAsia"/>
                <w:sz w:val="20"/>
                <w:szCs w:val="20"/>
              </w:rPr>
              <w:t>194</w:t>
            </w:r>
          </w:p>
        </w:tc>
        <w:tc>
          <w:tcPr>
            <w:tcW w:w="1133" w:type="dxa"/>
            <w:noWrap/>
            <w:vAlign w:val="center"/>
          </w:tcPr>
          <w:p>
            <w:pPr>
              <w:jc w:val="center"/>
              <w:rPr>
                <w:rFonts w:hint="eastAsia"/>
                <w:sz w:val="20"/>
                <w:szCs w:val="20"/>
              </w:rPr>
            </w:pPr>
            <w:r>
              <w:rPr>
                <w:rFonts w:hint="eastAsia"/>
                <w:sz w:val="20"/>
                <w:szCs w:val="20"/>
                <w:lang w:val="en-US" w:eastAsia="zh-CN"/>
              </w:rPr>
              <w:t>刘亚君</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融合信息技术的“IGET”初中数学教学模式实践研究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深圳市坪山区弘金地学校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“三区”建设专项课题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2" w:type="dxa"/>
            <w:noWrap/>
            <w:vAlign w:val="center"/>
          </w:tcPr>
          <w:p>
            <w:pPr>
              <w:jc w:val="center"/>
              <w:rPr>
                <w:rFonts w:ascii="宋体" w:hAnsi="宋体" w:cs="宋体"/>
                <w:sz w:val="20"/>
                <w:szCs w:val="20"/>
              </w:rPr>
            </w:pPr>
            <w:r>
              <w:rPr>
                <w:rFonts w:hint="eastAsia"/>
                <w:sz w:val="20"/>
                <w:szCs w:val="20"/>
              </w:rPr>
              <w:t>195</w:t>
            </w:r>
          </w:p>
        </w:tc>
        <w:tc>
          <w:tcPr>
            <w:tcW w:w="1133" w:type="dxa"/>
            <w:noWrap/>
            <w:vAlign w:val="center"/>
          </w:tcPr>
          <w:p>
            <w:pPr>
              <w:jc w:val="center"/>
              <w:rPr>
                <w:rFonts w:hint="eastAsia"/>
                <w:sz w:val="20"/>
                <w:szCs w:val="20"/>
              </w:rPr>
            </w:pPr>
            <w:r>
              <w:rPr>
                <w:rFonts w:hint="eastAsia"/>
                <w:sz w:val="20"/>
                <w:szCs w:val="20"/>
                <w:lang w:val="en-US" w:eastAsia="zh-CN"/>
              </w:rPr>
              <w:t>李博</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新文科背景下体育学类本科专业复合型人才培养模式研究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深圳大学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62" w:type="dxa"/>
            <w:noWrap/>
            <w:vAlign w:val="center"/>
          </w:tcPr>
          <w:p>
            <w:pPr>
              <w:jc w:val="center"/>
              <w:rPr>
                <w:rFonts w:ascii="宋体" w:hAnsi="宋体" w:cs="宋体"/>
                <w:sz w:val="20"/>
                <w:szCs w:val="20"/>
              </w:rPr>
            </w:pPr>
            <w:r>
              <w:rPr>
                <w:rFonts w:hint="eastAsia"/>
                <w:sz w:val="20"/>
                <w:szCs w:val="20"/>
              </w:rPr>
              <w:t>196</w:t>
            </w:r>
          </w:p>
        </w:tc>
        <w:tc>
          <w:tcPr>
            <w:tcW w:w="1133" w:type="dxa"/>
            <w:noWrap/>
            <w:vAlign w:val="center"/>
          </w:tcPr>
          <w:p>
            <w:pPr>
              <w:jc w:val="center"/>
              <w:rPr>
                <w:rFonts w:hint="eastAsia"/>
                <w:sz w:val="20"/>
                <w:szCs w:val="20"/>
              </w:rPr>
            </w:pPr>
            <w:r>
              <w:rPr>
                <w:rFonts w:hint="eastAsia"/>
                <w:sz w:val="20"/>
                <w:szCs w:val="20"/>
                <w:lang w:val="en-US" w:eastAsia="zh-CN"/>
              </w:rPr>
              <w:t>李文光</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慕课教学中批判性思维能力培养的理论与实践研究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深圳大学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197</w:t>
            </w:r>
          </w:p>
        </w:tc>
        <w:tc>
          <w:tcPr>
            <w:tcW w:w="1133" w:type="dxa"/>
            <w:noWrap/>
            <w:vAlign w:val="center"/>
          </w:tcPr>
          <w:p>
            <w:pPr>
              <w:jc w:val="center"/>
              <w:rPr>
                <w:rFonts w:hint="eastAsia"/>
                <w:sz w:val="20"/>
                <w:szCs w:val="20"/>
              </w:rPr>
            </w:pPr>
            <w:r>
              <w:rPr>
                <w:rFonts w:hint="eastAsia"/>
                <w:sz w:val="20"/>
                <w:szCs w:val="20"/>
                <w:lang w:val="en-US" w:eastAsia="zh-CN"/>
              </w:rPr>
              <w:t>任恒</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粤港澳大湾区高校智库管理体制与运行机制创新研究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深圳大学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198</w:t>
            </w:r>
          </w:p>
        </w:tc>
        <w:tc>
          <w:tcPr>
            <w:tcW w:w="1133" w:type="dxa"/>
            <w:noWrap/>
            <w:vAlign w:val="center"/>
          </w:tcPr>
          <w:p>
            <w:pPr>
              <w:jc w:val="center"/>
              <w:rPr>
                <w:rFonts w:hint="eastAsia"/>
                <w:sz w:val="20"/>
                <w:szCs w:val="20"/>
              </w:rPr>
            </w:pPr>
            <w:r>
              <w:rPr>
                <w:rFonts w:hint="eastAsia"/>
                <w:sz w:val="20"/>
                <w:szCs w:val="20"/>
                <w:lang w:val="en-US" w:eastAsia="zh-CN"/>
              </w:rPr>
              <w:t>齐驸</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素质教育视域下的中国画教学研究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深圳大学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199</w:t>
            </w:r>
          </w:p>
        </w:tc>
        <w:tc>
          <w:tcPr>
            <w:tcW w:w="1133" w:type="dxa"/>
            <w:noWrap/>
            <w:vAlign w:val="center"/>
          </w:tcPr>
          <w:p>
            <w:pPr>
              <w:jc w:val="center"/>
              <w:rPr>
                <w:rFonts w:hint="eastAsia"/>
                <w:sz w:val="20"/>
                <w:szCs w:val="20"/>
              </w:rPr>
            </w:pPr>
            <w:r>
              <w:rPr>
                <w:rFonts w:hint="eastAsia"/>
                <w:sz w:val="20"/>
                <w:szCs w:val="20"/>
                <w:lang w:val="en-US" w:eastAsia="zh-CN"/>
              </w:rPr>
              <w:t>廖龙辉</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智能建造背景下工程管理研究生培养模式创新与实践研究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深圳大学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200</w:t>
            </w:r>
          </w:p>
        </w:tc>
        <w:tc>
          <w:tcPr>
            <w:tcW w:w="1133" w:type="dxa"/>
            <w:noWrap/>
            <w:vAlign w:val="center"/>
          </w:tcPr>
          <w:p>
            <w:pPr>
              <w:jc w:val="center"/>
              <w:rPr>
                <w:rFonts w:hint="eastAsia"/>
                <w:sz w:val="20"/>
                <w:szCs w:val="20"/>
              </w:rPr>
            </w:pPr>
            <w:r>
              <w:rPr>
                <w:rFonts w:hint="eastAsia"/>
                <w:sz w:val="20"/>
                <w:szCs w:val="20"/>
                <w:lang w:val="en-US" w:eastAsia="zh-CN"/>
              </w:rPr>
              <w:t>张婧远</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智能交互背景下以学习者为中心的VR教学时空场景重构研究——以本科通识美育课程为例</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哈尔滨工业大学（深圳）</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201</w:t>
            </w:r>
          </w:p>
        </w:tc>
        <w:tc>
          <w:tcPr>
            <w:tcW w:w="1133" w:type="dxa"/>
            <w:noWrap/>
            <w:vAlign w:val="center"/>
          </w:tcPr>
          <w:p>
            <w:pPr>
              <w:jc w:val="center"/>
              <w:rPr>
                <w:rFonts w:hint="eastAsia"/>
                <w:sz w:val="20"/>
                <w:szCs w:val="20"/>
              </w:rPr>
            </w:pPr>
            <w:r>
              <w:rPr>
                <w:rFonts w:hint="eastAsia"/>
                <w:sz w:val="20"/>
                <w:szCs w:val="20"/>
                <w:lang w:val="en-US" w:eastAsia="zh-CN"/>
              </w:rPr>
              <w:t>唐高华</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深圳高职教育先行示范的逻辑机理与实践方略</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深圳信息职业技术学院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202</w:t>
            </w:r>
          </w:p>
        </w:tc>
        <w:tc>
          <w:tcPr>
            <w:tcW w:w="1133" w:type="dxa"/>
            <w:noWrap/>
            <w:vAlign w:val="center"/>
          </w:tcPr>
          <w:p>
            <w:pPr>
              <w:jc w:val="center"/>
              <w:rPr>
                <w:rFonts w:hint="eastAsia"/>
                <w:sz w:val="20"/>
                <w:szCs w:val="20"/>
              </w:rPr>
            </w:pPr>
            <w:r>
              <w:rPr>
                <w:rFonts w:hint="eastAsia"/>
                <w:sz w:val="20"/>
                <w:szCs w:val="20"/>
                <w:lang w:val="en-US" w:eastAsia="zh-CN"/>
              </w:rPr>
              <w:t>孙鹏阁</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“大智移云物区”背景下的高职会计专业人才培养模式的改革研究——基于OBE的理念和实践</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深圳信息职业技术学院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203</w:t>
            </w:r>
          </w:p>
        </w:tc>
        <w:tc>
          <w:tcPr>
            <w:tcW w:w="1133" w:type="dxa"/>
            <w:noWrap/>
            <w:vAlign w:val="center"/>
          </w:tcPr>
          <w:p>
            <w:pPr>
              <w:jc w:val="center"/>
              <w:rPr>
                <w:rFonts w:hint="eastAsia"/>
                <w:sz w:val="20"/>
                <w:szCs w:val="20"/>
              </w:rPr>
            </w:pPr>
            <w:r>
              <w:rPr>
                <w:rFonts w:hint="eastAsia"/>
                <w:sz w:val="20"/>
                <w:szCs w:val="20"/>
                <w:lang w:val="en-US" w:eastAsia="zh-CN"/>
              </w:rPr>
              <w:t>陈劲松</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港澳高校毕业生来深创新创业的机遇、挑战及对策研究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南方科技大学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204</w:t>
            </w:r>
          </w:p>
        </w:tc>
        <w:tc>
          <w:tcPr>
            <w:tcW w:w="1133" w:type="dxa"/>
            <w:noWrap/>
            <w:vAlign w:val="center"/>
          </w:tcPr>
          <w:p>
            <w:pPr>
              <w:jc w:val="center"/>
              <w:rPr>
                <w:rFonts w:hint="eastAsia"/>
                <w:sz w:val="20"/>
                <w:szCs w:val="20"/>
              </w:rPr>
            </w:pPr>
            <w:r>
              <w:rPr>
                <w:rFonts w:hint="eastAsia"/>
                <w:sz w:val="20"/>
                <w:szCs w:val="20"/>
                <w:lang w:val="en-US" w:eastAsia="zh-CN"/>
              </w:rPr>
              <w:t>冯雪琦</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知识建构课堂对话范式研究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南方科技大学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205</w:t>
            </w:r>
          </w:p>
        </w:tc>
        <w:tc>
          <w:tcPr>
            <w:tcW w:w="1133" w:type="dxa"/>
            <w:noWrap/>
            <w:vAlign w:val="center"/>
          </w:tcPr>
          <w:p>
            <w:pPr>
              <w:jc w:val="center"/>
              <w:rPr>
                <w:rFonts w:hint="eastAsia"/>
                <w:sz w:val="20"/>
                <w:szCs w:val="20"/>
              </w:rPr>
            </w:pPr>
            <w:r>
              <w:rPr>
                <w:rFonts w:hint="eastAsia"/>
                <w:sz w:val="20"/>
                <w:szCs w:val="20"/>
                <w:lang w:val="en-US" w:eastAsia="zh-CN"/>
              </w:rPr>
              <w:t>朱晓轩</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“双区驱动”背景下新时代深圳精神与课程思政融合创新研究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暨南大学深圳旅游学院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206</w:t>
            </w:r>
          </w:p>
        </w:tc>
        <w:tc>
          <w:tcPr>
            <w:tcW w:w="1133" w:type="dxa"/>
            <w:noWrap/>
            <w:vAlign w:val="center"/>
          </w:tcPr>
          <w:p>
            <w:pPr>
              <w:jc w:val="center"/>
              <w:rPr>
                <w:rFonts w:hint="eastAsia"/>
                <w:sz w:val="20"/>
                <w:szCs w:val="20"/>
              </w:rPr>
            </w:pPr>
            <w:r>
              <w:rPr>
                <w:rFonts w:hint="eastAsia"/>
                <w:sz w:val="20"/>
                <w:szCs w:val="20"/>
                <w:lang w:val="en-US" w:eastAsia="zh-CN"/>
              </w:rPr>
              <w:t>陈冬妮</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职业院校教育成本核算体系构建与实践探析</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深圳职业技术学院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207</w:t>
            </w:r>
          </w:p>
        </w:tc>
        <w:tc>
          <w:tcPr>
            <w:tcW w:w="1133" w:type="dxa"/>
            <w:noWrap/>
            <w:vAlign w:val="center"/>
          </w:tcPr>
          <w:p>
            <w:pPr>
              <w:jc w:val="center"/>
              <w:rPr>
                <w:rFonts w:hint="eastAsia"/>
                <w:sz w:val="20"/>
                <w:szCs w:val="20"/>
              </w:rPr>
            </w:pPr>
            <w:r>
              <w:rPr>
                <w:rFonts w:hint="eastAsia"/>
                <w:sz w:val="20"/>
                <w:szCs w:val="20"/>
                <w:lang w:val="en-US" w:eastAsia="zh-CN"/>
              </w:rPr>
              <w:t>何伟光</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基于组织变革的高校智能教育创新路径研究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深圳职业技术学院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208</w:t>
            </w:r>
          </w:p>
        </w:tc>
        <w:tc>
          <w:tcPr>
            <w:tcW w:w="1133" w:type="dxa"/>
            <w:noWrap/>
            <w:vAlign w:val="center"/>
          </w:tcPr>
          <w:p>
            <w:pPr>
              <w:jc w:val="center"/>
              <w:rPr>
                <w:rFonts w:hint="eastAsia"/>
                <w:sz w:val="20"/>
                <w:szCs w:val="20"/>
              </w:rPr>
            </w:pPr>
            <w:r>
              <w:rPr>
                <w:rFonts w:hint="eastAsia"/>
                <w:sz w:val="20"/>
                <w:szCs w:val="20"/>
                <w:lang w:val="en-US" w:eastAsia="zh-CN"/>
              </w:rPr>
              <w:t>梁快</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深圳高职院校毕业生就业竞争力影响因素的实证研究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深圳职业技术学院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209</w:t>
            </w:r>
          </w:p>
        </w:tc>
        <w:tc>
          <w:tcPr>
            <w:tcW w:w="1133" w:type="dxa"/>
            <w:noWrap/>
            <w:vAlign w:val="center"/>
          </w:tcPr>
          <w:p>
            <w:pPr>
              <w:jc w:val="center"/>
              <w:rPr>
                <w:rFonts w:hint="eastAsia"/>
                <w:sz w:val="20"/>
                <w:szCs w:val="20"/>
              </w:rPr>
            </w:pPr>
            <w:r>
              <w:rPr>
                <w:rFonts w:hint="eastAsia"/>
                <w:sz w:val="20"/>
                <w:szCs w:val="20"/>
                <w:lang w:val="en-US" w:eastAsia="zh-CN"/>
              </w:rPr>
              <w:t>卢晋</w:t>
            </w:r>
          </w:p>
        </w:tc>
        <w:tc>
          <w:tcPr>
            <w:tcW w:w="7192" w:type="dxa"/>
            <w:noWrap/>
            <w:vAlign w:val="center"/>
          </w:tcPr>
          <w:p>
            <w:pPr>
              <w:jc w:val="center"/>
              <w:rPr>
                <w:rFonts w:hint="eastAsia"/>
                <w:sz w:val="20"/>
                <w:szCs w:val="20"/>
                <w:lang w:val="en-US" w:eastAsia="zh-CN"/>
              </w:rPr>
            </w:pPr>
            <w:r>
              <w:rPr>
                <w:rFonts w:hint="eastAsia"/>
                <w:sz w:val="20"/>
                <w:szCs w:val="20"/>
                <w:lang w:val="en-US" w:eastAsia="zh-CN"/>
              </w:rPr>
              <w:t>基于多模态教育数据协同感知的在线学习情感分析与智能导学研究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深圳职业技术学院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62" w:type="dxa"/>
            <w:noWrap/>
            <w:vAlign w:val="center"/>
          </w:tcPr>
          <w:p>
            <w:pPr>
              <w:jc w:val="center"/>
              <w:rPr>
                <w:rFonts w:ascii="宋体" w:hAnsi="宋体" w:cs="宋体"/>
                <w:sz w:val="20"/>
                <w:szCs w:val="20"/>
              </w:rPr>
            </w:pPr>
            <w:r>
              <w:rPr>
                <w:rFonts w:hint="eastAsia"/>
                <w:sz w:val="20"/>
                <w:szCs w:val="20"/>
              </w:rPr>
              <w:t>210</w:t>
            </w:r>
          </w:p>
        </w:tc>
        <w:tc>
          <w:tcPr>
            <w:tcW w:w="1133" w:type="dxa"/>
            <w:noWrap/>
            <w:vAlign w:val="center"/>
          </w:tcPr>
          <w:p>
            <w:pPr>
              <w:jc w:val="center"/>
              <w:rPr>
                <w:rFonts w:hint="eastAsia"/>
                <w:sz w:val="20"/>
                <w:szCs w:val="20"/>
              </w:rPr>
            </w:pPr>
            <w:r>
              <w:rPr>
                <w:rFonts w:hint="eastAsia"/>
                <w:sz w:val="20"/>
                <w:szCs w:val="20"/>
                <w:lang w:val="en-US" w:eastAsia="zh-CN"/>
              </w:rPr>
              <w:t>王萌</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基于“MR技术+游戏化”的高职机械制图课程教学模式研究与实践</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深圳职业技术学院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211</w:t>
            </w:r>
          </w:p>
        </w:tc>
        <w:tc>
          <w:tcPr>
            <w:tcW w:w="1133" w:type="dxa"/>
            <w:noWrap/>
            <w:vAlign w:val="center"/>
          </w:tcPr>
          <w:p>
            <w:pPr>
              <w:jc w:val="center"/>
              <w:rPr>
                <w:rFonts w:hint="eastAsia"/>
                <w:sz w:val="20"/>
                <w:szCs w:val="20"/>
              </w:rPr>
            </w:pPr>
            <w:r>
              <w:rPr>
                <w:rFonts w:hint="eastAsia"/>
                <w:sz w:val="20"/>
                <w:szCs w:val="20"/>
                <w:lang w:val="en-US" w:eastAsia="zh-CN"/>
              </w:rPr>
              <w:t>徐剑铖</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基于SWOT分析的大湾区高职院校招生策略研究---以深圳两所示范性公办高职院校为例</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深圳职业技术学院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212</w:t>
            </w:r>
          </w:p>
        </w:tc>
        <w:tc>
          <w:tcPr>
            <w:tcW w:w="1133" w:type="dxa"/>
            <w:noWrap/>
            <w:vAlign w:val="center"/>
          </w:tcPr>
          <w:p>
            <w:pPr>
              <w:jc w:val="center"/>
              <w:rPr>
                <w:rFonts w:hint="eastAsia"/>
                <w:sz w:val="20"/>
                <w:szCs w:val="20"/>
              </w:rPr>
            </w:pPr>
            <w:r>
              <w:rPr>
                <w:rFonts w:hint="eastAsia"/>
                <w:sz w:val="20"/>
                <w:szCs w:val="20"/>
                <w:lang w:val="en-US" w:eastAsia="zh-CN"/>
              </w:rPr>
              <w:t>曾永忠</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深圳学生体质健康测试管理体系的再平衡研究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深圳职业技术学院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213</w:t>
            </w:r>
          </w:p>
        </w:tc>
        <w:tc>
          <w:tcPr>
            <w:tcW w:w="1133" w:type="dxa"/>
            <w:noWrap/>
            <w:vAlign w:val="center"/>
          </w:tcPr>
          <w:p>
            <w:pPr>
              <w:jc w:val="center"/>
              <w:rPr>
                <w:rFonts w:hint="eastAsia"/>
                <w:sz w:val="20"/>
                <w:szCs w:val="20"/>
              </w:rPr>
            </w:pPr>
            <w:r>
              <w:rPr>
                <w:rFonts w:hint="eastAsia"/>
                <w:sz w:val="20"/>
                <w:szCs w:val="20"/>
                <w:lang w:val="en-US" w:eastAsia="zh-CN"/>
              </w:rPr>
              <w:t>肖扬羽</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评价大改革背景下高校学生评价素养提升及评价身份转换路径研究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香港中文大学（深圳）</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214</w:t>
            </w:r>
          </w:p>
        </w:tc>
        <w:tc>
          <w:tcPr>
            <w:tcW w:w="1133" w:type="dxa"/>
            <w:noWrap/>
            <w:vAlign w:val="center"/>
          </w:tcPr>
          <w:p>
            <w:pPr>
              <w:jc w:val="center"/>
              <w:rPr>
                <w:rFonts w:hint="eastAsia"/>
                <w:sz w:val="20"/>
                <w:szCs w:val="20"/>
              </w:rPr>
            </w:pPr>
            <w:r>
              <w:rPr>
                <w:rFonts w:hint="eastAsia"/>
                <w:sz w:val="20"/>
                <w:szCs w:val="20"/>
                <w:lang w:val="en-US" w:eastAsia="zh-CN"/>
              </w:rPr>
              <w:t>潘典旺</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基于职业教育一体化教学“四线并进”教学思维的研究与实践</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深圳技师学院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215</w:t>
            </w:r>
          </w:p>
        </w:tc>
        <w:tc>
          <w:tcPr>
            <w:tcW w:w="1133" w:type="dxa"/>
            <w:noWrap/>
            <w:vAlign w:val="center"/>
          </w:tcPr>
          <w:p>
            <w:pPr>
              <w:jc w:val="center"/>
              <w:rPr>
                <w:rFonts w:hint="eastAsia"/>
                <w:sz w:val="20"/>
                <w:szCs w:val="20"/>
              </w:rPr>
            </w:pPr>
            <w:r>
              <w:rPr>
                <w:rFonts w:hint="eastAsia"/>
                <w:sz w:val="20"/>
                <w:szCs w:val="20"/>
                <w:lang w:val="en-US" w:eastAsia="zh-CN"/>
              </w:rPr>
              <w:t>李小锋</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任务驱动下的高中历史大概念教学策略研究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深圳科学高中</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216</w:t>
            </w:r>
          </w:p>
        </w:tc>
        <w:tc>
          <w:tcPr>
            <w:tcW w:w="1133" w:type="dxa"/>
            <w:noWrap/>
            <w:vAlign w:val="center"/>
          </w:tcPr>
          <w:p>
            <w:pPr>
              <w:jc w:val="center"/>
              <w:rPr>
                <w:rFonts w:hint="eastAsia"/>
                <w:sz w:val="20"/>
                <w:szCs w:val="20"/>
              </w:rPr>
            </w:pPr>
            <w:r>
              <w:rPr>
                <w:rFonts w:hint="eastAsia"/>
                <w:sz w:val="20"/>
                <w:szCs w:val="20"/>
                <w:lang w:val="en-US" w:eastAsia="zh-CN"/>
              </w:rPr>
              <w:t>郑燕燕</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PBL教学模式在高中生物学科教学中的应用--以深圳市高级中学为例</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深圳市高级中学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217</w:t>
            </w:r>
          </w:p>
        </w:tc>
        <w:tc>
          <w:tcPr>
            <w:tcW w:w="1133" w:type="dxa"/>
            <w:noWrap/>
            <w:vAlign w:val="center"/>
          </w:tcPr>
          <w:p>
            <w:pPr>
              <w:jc w:val="center"/>
              <w:rPr>
                <w:rFonts w:hint="eastAsia"/>
                <w:sz w:val="20"/>
                <w:szCs w:val="20"/>
              </w:rPr>
            </w:pPr>
            <w:r>
              <w:rPr>
                <w:rFonts w:hint="eastAsia"/>
                <w:sz w:val="20"/>
                <w:szCs w:val="20"/>
                <w:lang w:val="en-US" w:eastAsia="zh-CN"/>
              </w:rPr>
              <w:t>张俤</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逻辑思维在政治认同培育过程中的应用路径研究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深圳高级中学（集团）东校区</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218</w:t>
            </w:r>
          </w:p>
        </w:tc>
        <w:tc>
          <w:tcPr>
            <w:tcW w:w="1133" w:type="dxa"/>
            <w:noWrap/>
            <w:vAlign w:val="center"/>
          </w:tcPr>
          <w:p>
            <w:pPr>
              <w:jc w:val="center"/>
              <w:rPr>
                <w:rFonts w:hint="eastAsia"/>
                <w:sz w:val="20"/>
                <w:szCs w:val="20"/>
              </w:rPr>
            </w:pPr>
            <w:r>
              <w:rPr>
                <w:rFonts w:hint="eastAsia"/>
                <w:sz w:val="20"/>
                <w:szCs w:val="20"/>
                <w:lang w:val="en-US" w:eastAsia="zh-CN"/>
              </w:rPr>
              <w:t>刘向</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基于核心素养下的高中物理模型教学法的实践研究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深圳市第二高级中学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62" w:type="dxa"/>
            <w:noWrap/>
            <w:vAlign w:val="center"/>
          </w:tcPr>
          <w:p>
            <w:pPr>
              <w:jc w:val="center"/>
              <w:rPr>
                <w:rFonts w:ascii="宋体" w:hAnsi="宋体" w:cs="宋体"/>
                <w:sz w:val="20"/>
                <w:szCs w:val="20"/>
              </w:rPr>
            </w:pPr>
            <w:r>
              <w:rPr>
                <w:rFonts w:hint="eastAsia"/>
                <w:sz w:val="20"/>
                <w:szCs w:val="20"/>
              </w:rPr>
              <w:t>219</w:t>
            </w:r>
          </w:p>
        </w:tc>
        <w:tc>
          <w:tcPr>
            <w:tcW w:w="1133" w:type="dxa"/>
            <w:noWrap/>
            <w:vAlign w:val="center"/>
          </w:tcPr>
          <w:p>
            <w:pPr>
              <w:jc w:val="center"/>
              <w:rPr>
                <w:rFonts w:hint="eastAsia"/>
                <w:sz w:val="20"/>
                <w:szCs w:val="20"/>
              </w:rPr>
            </w:pPr>
            <w:r>
              <w:rPr>
                <w:rFonts w:hint="eastAsia"/>
                <w:sz w:val="20"/>
                <w:szCs w:val="20"/>
                <w:lang w:val="en-US" w:eastAsia="zh-CN"/>
              </w:rPr>
              <w:t>李明波</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基于“双减”政策下的高中家校共育指导方法的理论与实践研究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深圳市第二高级中学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62" w:type="dxa"/>
            <w:noWrap/>
            <w:vAlign w:val="center"/>
          </w:tcPr>
          <w:p>
            <w:pPr>
              <w:jc w:val="center"/>
              <w:rPr>
                <w:rFonts w:ascii="宋体" w:hAnsi="宋体" w:cs="宋体"/>
                <w:sz w:val="20"/>
                <w:szCs w:val="20"/>
              </w:rPr>
            </w:pPr>
            <w:r>
              <w:rPr>
                <w:rFonts w:hint="eastAsia"/>
                <w:sz w:val="20"/>
                <w:szCs w:val="20"/>
              </w:rPr>
              <w:t>220</w:t>
            </w:r>
          </w:p>
        </w:tc>
        <w:tc>
          <w:tcPr>
            <w:tcW w:w="1133" w:type="dxa"/>
            <w:noWrap/>
            <w:vAlign w:val="center"/>
          </w:tcPr>
          <w:p>
            <w:pPr>
              <w:jc w:val="center"/>
              <w:rPr>
                <w:rFonts w:hint="eastAsia"/>
                <w:sz w:val="20"/>
                <w:szCs w:val="20"/>
              </w:rPr>
            </w:pPr>
            <w:r>
              <w:rPr>
                <w:rFonts w:hint="eastAsia"/>
                <w:sz w:val="20"/>
                <w:szCs w:val="20"/>
                <w:lang w:val="en-US" w:eastAsia="zh-CN"/>
              </w:rPr>
              <w:t>史勇萍</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幼儿个性化学习和教师指导策略的研究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深圳市莲花北幼儿园</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221</w:t>
            </w:r>
          </w:p>
        </w:tc>
        <w:tc>
          <w:tcPr>
            <w:tcW w:w="1133" w:type="dxa"/>
            <w:noWrap/>
            <w:vAlign w:val="center"/>
          </w:tcPr>
          <w:p>
            <w:pPr>
              <w:jc w:val="center"/>
              <w:rPr>
                <w:rFonts w:hint="eastAsia"/>
                <w:sz w:val="20"/>
                <w:szCs w:val="20"/>
              </w:rPr>
            </w:pPr>
            <w:r>
              <w:rPr>
                <w:rFonts w:hint="eastAsia"/>
                <w:sz w:val="20"/>
                <w:szCs w:val="20"/>
                <w:lang w:val="en-US" w:eastAsia="zh-CN"/>
              </w:rPr>
              <w:t>唐黎明</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小学数学微项目学习的设计研究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深圳小学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222</w:t>
            </w:r>
          </w:p>
        </w:tc>
        <w:tc>
          <w:tcPr>
            <w:tcW w:w="1133" w:type="dxa"/>
            <w:noWrap/>
            <w:vAlign w:val="center"/>
          </w:tcPr>
          <w:p>
            <w:pPr>
              <w:jc w:val="center"/>
              <w:rPr>
                <w:rFonts w:hint="eastAsia"/>
                <w:sz w:val="20"/>
                <w:szCs w:val="20"/>
              </w:rPr>
            </w:pPr>
            <w:r>
              <w:rPr>
                <w:rFonts w:hint="eastAsia"/>
                <w:sz w:val="20"/>
                <w:szCs w:val="20"/>
                <w:lang w:val="en-US" w:eastAsia="zh-CN"/>
              </w:rPr>
              <w:t>李伊莎</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幼儿园新手教师游戏观察与支持素养的提升研究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深圳市第八幼儿园</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223</w:t>
            </w:r>
          </w:p>
        </w:tc>
        <w:tc>
          <w:tcPr>
            <w:tcW w:w="1133" w:type="dxa"/>
            <w:noWrap/>
            <w:vAlign w:val="center"/>
          </w:tcPr>
          <w:p>
            <w:pPr>
              <w:jc w:val="center"/>
              <w:rPr>
                <w:rFonts w:hint="eastAsia"/>
                <w:sz w:val="20"/>
                <w:szCs w:val="20"/>
              </w:rPr>
            </w:pPr>
            <w:r>
              <w:rPr>
                <w:rFonts w:hint="eastAsia"/>
                <w:sz w:val="20"/>
                <w:szCs w:val="20"/>
                <w:lang w:val="en-US" w:eastAsia="zh-CN"/>
              </w:rPr>
              <w:t>郭俊峰</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以艺术治疗为基础的培智类高中心理健康课程建设的实践研究——以深圳市第二特殊教育学校为例</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深圳市第二特殊教育学校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224</w:t>
            </w:r>
          </w:p>
        </w:tc>
        <w:tc>
          <w:tcPr>
            <w:tcW w:w="1133" w:type="dxa"/>
            <w:noWrap/>
            <w:vAlign w:val="center"/>
          </w:tcPr>
          <w:p>
            <w:pPr>
              <w:jc w:val="center"/>
              <w:rPr>
                <w:rFonts w:hint="eastAsia"/>
                <w:sz w:val="20"/>
                <w:szCs w:val="20"/>
              </w:rPr>
            </w:pPr>
            <w:r>
              <w:rPr>
                <w:rFonts w:hint="eastAsia"/>
                <w:sz w:val="20"/>
                <w:szCs w:val="20"/>
                <w:lang w:val="en-US" w:eastAsia="zh-CN"/>
              </w:rPr>
              <w:t>史利霞</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新高考背景下“大单元”设计在生物实验教学中的探索与实践</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广东实验中学深圳学校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225</w:t>
            </w:r>
          </w:p>
        </w:tc>
        <w:tc>
          <w:tcPr>
            <w:tcW w:w="1133" w:type="dxa"/>
            <w:noWrap/>
            <w:vAlign w:val="center"/>
          </w:tcPr>
          <w:p>
            <w:pPr>
              <w:jc w:val="center"/>
              <w:rPr>
                <w:rFonts w:hint="eastAsia"/>
                <w:sz w:val="20"/>
                <w:szCs w:val="20"/>
              </w:rPr>
            </w:pPr>
            <w:r>
              <w:rPr>
                <w:rFonts w:hint="eastAsia"/>
                <w:sz w:val="20"/>
                <w:szCs w:val="20"/>
                <w:lang w:val="en-US" w:eastAsia="zh-CN"/>
              </w:rPr>
              <w:t>王心明</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新课改背景下运用思维导图促进高中《美术鉴赏》理性赏析的理论与实践研究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广东实验中学深圳学校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226</w:t>
            </w:r>
          </w:p>
        </w:tc>
        <w:tc>
          <w:tcPr>
            <w:tcW w:w="1133" w:type="dxa"/>
            <w:noWrap/>
            <w:vAlign w:val="center"/>
          </w:tcPr>
          <w:p>
            <w:pPr>
              <w:jc w:val="center"/>
              <w:rPr>
                <w:rFonts w:hint="eastAsia"/>
                <w:sz w:val="20"/>
                <w:szCs w:val="20"/>
              </w:rPr>
            </w:pPr>
            <w:r>
              <w:rPr>
                <w:rFonts w:hint="eastAsia"/>
                <w:sz w:val="20"/>
                <w:szCs w:val="20"/>
                <w:lang w:val="en-US" w:eastAsia="zh-CN"/>
              </w:rPr>
              <w:t>杨明</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初中物理教学中的通识教育研究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深圳外国语学校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227</w:t>
            </w:r>
          </w:p>
        </w:tc>
        <w:tc>
          <w:tcPr>
            <w:tcW w:w="1133" w:type="dxa"/>
            <w:noWrap/>
            <w:vAlign w:val="center"/>
          </w:tcPr>
          <w:p>
            <w:pPr>
              <w:jc w:val="center"/>
              <w:rPr>
                <w:rFonts w:hint="eastAsia"/>
                <w:sz w:val="20"/>
                <w:szCs w:val="20"/>
              </w:rPr>
            </w:pPr>
            <w:r>
              <w:rPr>
                <w:rFonts w:hint="eastAsia"/>
                <w:sz w:val="20"/>
                <w:szCs w:val="20"/>
                <w:lang w:val="en-US" w:eastAsia="zh-CN"/>
              </w:rPr>
              <w:t>王梓睿</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基于核心素养的高中语文大单元教学课程模型研究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深圳实验学校光明部</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228</w:t>
            </w:r>
          </w:p>
        </w:tc>
        <w:tc>
          <w:tcPr>
            <w:tcW w:w="1133" w:type="dxa"/>
            <w:noWrap/>
            <w:vAlign w:val="center"/>
          </w:tcPr>
          <w:p>
            <w:pPr>
              <w:jc w:val="center"/>
              <w:rPr>
                <w:rFonts w:hint="eastAsia"/>
                <w:sz w:val="20"/>
                <w:szCs w:val="20"/>
              </w:rPr>
            </w:pPr>
            <w:r>
              <w:rPr>
                <w:rFonts w:hint="eastAsia"/>
                <w:sz w:val="20"/>
                <w:szCs w:val="20"/>
                <w:lang w:val="en-US" w:eastAsia="zh-CN"/>
              </w:rPr>
              <w:t>杨  琴</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中国传统节日习俗在新时代劳动教育课程中的延伸与实践</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深圳实验学校坂田部</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229</w:t>
            </w:r>
          </w:p>
        </w:tc>
        <w:tc>
          <w:tcPr>
            <w:tcW w:w="1133" w:type="dxa"/>
            <w:noWrap/>
            <w:vAlign w:val="center"/>
          </w:tcPr>
          <w:p>
            <w:pPr>
              <w:jc w:val="center"/>
              <w:rPr>
                <w:rFonts w:hint="eastAsia"/>
                <w:sz w:val="20"/>
                <w:szCs w:val="20"/>
              </w:rPr>
            </w:pPr>
            <w:r>
              <w:rPr>
                <w:rFonts w:hint="eastAsia"/>
                <w:sz w:val="20"/>
                <w:szCs w:val="20"/>
                <w:lang w:val="en-US" w:eastAsia="zh-CN"/>
              </w:rPr>
              <w:t>王艳辉</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初中数学教师学习共同体构建与发展的实践研究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深圳实验学校初中部</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230</w:t>
            </w:r>
          </w:p>
        </w:tc>
        <w:tc>
          <w:tcPr>
            <w:tcW w:w="1133" w:type="dxa"/>
            <w:noWrap/>
            <w:vAlign w:val="center"/>
          </w:tcPr>
          <w:p>
            <w:pPr>
              <w:jc w:val="center"/>
              <w:rPr>
                <w:rFonts w:hint="eastAsia"/>
                <w:sz w:val="20"/>
                <w:szCs w:val="20"/>
              </w:rPr>
            </w:pPr>
            <w:r>
              <w:rPr>
                <w:rFonts w:hint="eastAsia"/>
                <w:sz w:val="20"/>
                <w:szCs w:val="20"/>
                <w:lang w:val="en-US" w:eastAsia="zh-CN"/>
              </w:rPr>
              <w:t>王菊平</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新时代专门学校法治教育实践研究——以深圳市育新学校为例</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深圳市育新学校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231</w:t>
            </w:r>
          </w:p>
        </w:tc>
        <w:tc>
          <w:tcPr>
            <w:tcW w:w="1133" w:type="dxa"/>
            <w:noWrap/>
            <w:vAlign w:val="center"/>
          </w:tcPr>
          <w:p>
            <w:pPr>
              <w:jc w:val="center"/>
              <w:rPr>
                <w:rFonts w:hint="eastAsia"/>
                <w:sz w:val="20"/>
                <w:szCs w:val="20"/>
              </w:rPr>
            </w:pPr>
            <w:r>
              <w:rPr>
                <w:rFonts w:hint="eastAsia"/>
                <w:sz w:val="20"/>
                <w:szCs w:val="20"/>
                <w:lang w:val="en-US" w:eastAsia="zh-CN"/>
              </w:rPr>
              <w:t>李潇潇</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基于感觉统合理论的盲童身体素质发展与提高的实证研究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深圳元平特殊教育学校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232</w:t>
            </w:r>
          </w:p>
        </w:tc>
        <w:tc>
          <w:tcPr>
            <w:tcW w:w="1133" w:type="dxa"/>
            <w:noWrap/>
            <w:vAlign w:val="center"/>
          </w:tcPr>
          <w:p>
            <w:pPr>
              <w:jc w:val="center"/>
              <w:rPr>
                <w:rFonts w:hint="eastAsia"/>
                <w:sz w:val="20"/>
                <w:szCs w:val="20"/>
              </w:rPr>
            </w:pPr>
            <w:r>
              <w:rPr>
                <w:rFonts w:hint="eastAsia"/>
                <w:sz w:val="20"/>
                <w:szCs w:val="20"/>
                <w:lang w:val="en-US" w:eastAsia="zh-CN"/>
              </w:rPr>
              <w:t>谢凤玲</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新课标下小学科学思维型教学模式的研究——以小学科学生命科学领域为例</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深圳实验学校坂田部</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233</w:t>
            </w:r>
          </w:p>
        </w:tc>
        <w:tc>
          <w:tcPr>
            <w:tcW w:w="1133" w:type="dxa"/>
            <w:noWrap/>
            <w:vAlign w:val="center"/>
          </w:tcPr>
          <w:p>
            <w:pPr>
              <w:jc w:val="center"/>
              <w:rPr>
                <w:rFonts w:hint="eastAsia"/>
                <w:sz w:val="20"/>
                <w:szCs w:val="20"/>
              </w:rPr>
            </w:pPr>
            <w:r>
              <w:rPr>
                <w:rFonts w:hint="eastAsia"/>
                <w:sz w:val="20"/>
                <w:szCs w:val="20"/>
                <w:lang w:val="en-US" w:eastAsia="zh-CN"/>
              </w:rPr>
              <w:t>刘锐娟</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AI赋能背景下数据驱动课堂教学的实践研究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深圳市福田区教育科学研究院附属小学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234</w:t>
            </w:r>
          </w:p>
        </w:tc>
        <w:tc>
          <w:tcPr>
            <w:tcW w:w="1133" w:type="dxa"/>
            <w:noWrap/>
            <w:vAlign w:val="center"/>
          </w:tcPr>
          <w:p>
            <w:pPr>
              <w:jc w:val="center"/>
              <w:rPr>
                <w:rFonts w:hint="eastAsia"/>
                <w:sz w:val="20"/>
                <w:szCs w:val="20"/>
              </w:rPr>
            </w:pPr>
            <w:r>
              <w:rPr>
                <w:rFonts w:hint="eastAsia"/>
                <w:sz w:val="20"/>
                <w:szCs w:val="20"/>
                <w:lang w:val="en-US" w:eastAsia="zh-CN"/>
              </w:rPr>
              <w:t>郑源</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中高职衔接背景下中职美术设计专业双导向教学改革创新建设研究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深圳市福田区华强职业技术学校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235</w:t>
            </w:r>
          </w:p>
        </w:tc>
        <w:tc>
          <w:tcPr>
            <w:tcW w:w="1133" w:type="dxa"/>
            <w:noWrap/>
            <w:vAlign w:val="center"/>
          </w:tcPr>
          <w:p>
            <w:pPr>
              <w:jc w:val="center"/>
              <w:rPr>
                <w:rFonts w:hint="eastAsia"/>
                <w:sz w:val="20"/>
                <w:szCs w:val="20"/>
              </w:rPr>
            </w:pPr>
            <w:r>
              <w:rPr>
                <w:rFonts w:hint="eastAsia"/>
                <w:sz w:val="20"/>
                <w:szCs w:val="20"/>
                <w:lang w:val="en-US" w:eastAsia="zh-CN"/>
              </w:rPr>
              <w:t>徐永红</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小学各学科高质量作业管理的实践研究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深圳市福田区东海实验小学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62" w:type="dxa"/>
            <w:noWrap/>
            <w:vAlign w:val="center"/>
          </w:tcPr>
          <w:p>
            <w:pPr>
              <w:jc w:val="center"/>
              <w:rPr>
                <w:rFonts w:ascii="宋体" w:hAnsi="宋体" w:cs="宋体"/>
                <w:sz w:val="20"/>
                <w:szCs w:val="20"/>
              </w:rPr>
            </w:pPr>
            <w:r>
              <w:rPr>
                <w:rFonts w:hint="eastAsia"/>
                <w:sz w:val="20"/>
                <w:szCs w:val="20"/>
              </w:rPr>
              <w:t>236</w:t>
            </w:r>
          </w:p>
        </w:tc>
        <w:tc>
          <w:tcPr>
            <w:tcW w:w="1133" w:type="dxa"/>
            <w:noWrap/>
            <w:vAlign w:val="center"/>
          </w:tcPr>
          <w:p>
            <w:pPr>
              <w:jc w:val="center"/>
              <w:rPr>
                <w:rFonts w:hint="eastAsia"/>
                <w:sz w:val="20"/>
                <w:szCs w:val="20"/>
              </w:rPr>
            </w:pPr>
            <w:r>
              <w:rPr>
                <w:rFonts w:hint="eastAsia"/>
                <w:sz w:val="20"/>
                <w:szCs w:val="20"/>
                <w:lang w:val="en-US" w:eastAsia="zh-CN"/>
              </w:rPr>
              <w:t>崔秀敏</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基于入园适应情境下的3-4岁幼儿情绪能力特点及培养研究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深圳市福田区美莲小学附属幼儿园</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62" w:type="dxa"/>
            <w:noWrap/>
            <w:vAlign w:val="center"/>
          </w:tcPr>
          <w:p>
            <w:pPr>
              <w:jc w:val="center"/>
              <w:rPr>
                <w:rFonts w:ascii="宋体" w:hAnsi="宋体" w:cs="宋体"/>
                <w:sz w:val="20"/>
                <w:szCs w:val="20"/>
              </w:rPr>
            </w:pPr>
            <w:r>
              <w:rPr>
                <w:rFonts w:hint="eastAsia"/>
                <w:sz w:val="20"/>
                <w:szCs w:val="20"/>
              </w:rPr>
              <w:t>237</w:t>
            </w:r>
          </w:p>
        </w:tc>
        <w:tc>
          <w:tcPr>
            <w:tcW w:w="1133" w:type="dxa"/>
            <w:noWrap/>
            <w:vAlign w:val="center"/>
          </w:tcPr>
          <w:p>
            <w:pPr>
              <w:jc w:val="center"/>
              <w:rPr>
                <w:rFonts w:hint="eastAsia"/>
                <w:sz w:val="20"/>
                <w:szCs w:val="20"/>
              </w:rPr>
            </w:pPr>
            <w:r>
              <w:rPr>
                <w:rFonts w:hint="eastAsia"/>
                <w:sz w:val="20"/>
                <w:szCs w:val="20"/>
                <w:lang w:val="en-US" w:eastAsia="zh-CN"/>
              </w:rPr>
              <w:t>金青</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基于项目式学习的高中地理实践力培养案例研究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深圳市福田区红岭中学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238</w:t>
            </w:r>
          </w:p>
        </w:tc>
        <w:tc>
          <w:tcPr>
            <w:tcW w:w="1133" w:type="dxa"/>
            <w:noWrap/>
            <w:vAlign w:val="center"/>
          </w:tcPr>
          <w:p>
            <w:pPr>
              <w:jc w:val="center"/>
              <w:rPr>
                <w:rFonts w:hint="eastAsia"/>
                <w:sz w:val="20"/>
                <w:szCs w:val="20"/>
              </w:rPr>
            </w:pPr>
            <w:r>
              <w:rPr>
                <w:rFonts w:hint="eastAsia"/>
                <w:sz w:val="20"/>
                <w:szCs w:val="20"/>
                <w:lang w:val="en-US" w:eastAsia="zh-CN"/>
              </w:rPr>
              <w:t>袁芬</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基于“双减”政策的小学英语混合式教学模式及应用研究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深圳市福田区福华小学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239</w:t>
            </w:r>
          </w:p>
        </w:tc>
        <w:tc>
          <w:tcPr>
            <w:tcW w:w="1133" w:type="dxa"/>
            <w:noWrap/>
            <w:vAlign w:val="center"/>
          </w:tcPr>
          <w:p>
            <w:pPr>
              <w:jc w:val="center"/>
              <w:rPr>
                <w:rFonts w:hint="eastAsia"/>
                <w:sz w:val="20"/>
                <w:szCs w:val="20"/>
              </w:rPr>
            </w:pPr>
            <w:r>
              <w:rPr>
                <w:rFonts w:hint="eastAsia"/>
                <w:sz w:val="20"/>
                <w:szCs w:val="20"/>
                <w:lang w:val="en-US" w:eastAsia="zh-CN"/>
              </w:rPr>
              <w:t>邱海华</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基于AI技术的小学英语教学评价策略与行动研究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深圳市福田区景田小学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240</w:t>
            </w:r>
          </w:p>
        </w:tc>
        <w:tc>
          <w:tcPr>
            <w:tcW w:w="1133" w:type="dxa"/>
            <w:noWrap/>
            <w:vAlign w:val="center"/>
          </w:tcPr>
          <w:p>
            <w:pPr>
              <w:jc w:val="center"/>
              <w:rPr>
                <w:rFonts w:hint="eastAsia"/>
                <w:sz w:val="20"/>
                <w:szCs w:val="20"/>
              </w:rPr>
            </w:pPr>
            <w:r>
              <w:rPr>
                <w:rFonts w:hint="eastAsia"/>
                <w:sz w:val="20"/>
                <w:szCs w:val="20"/>
                <w:lang w:val="en-US" w:eastAsia="zh-CN"/>
              </w:rPr>
              <w:t>刘志勇</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基于5C核心素养的小学PBL课程开发</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深圳市福田区景秀小学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241</w:t>
            </w:r>
          </w:p>
        </w:tc>
        <w:tc>
          <w:tcPr>
            <w:tcW w:w="1133" w:type="dxa"/>
            <w:noWrap/>
            <w:vAlign w:val="center"/>
          </w:tcPr>
          <w:p>
            <w:pPr>
              <w:jc w:val="center"/>
              <w:rPr>
                <w:rFonts w:hint="eastAsia"/>
                <w:sz w:val="20"/>
                <w:szCs w:val="20"/>
              </w:rPr>
            </w:pPr>
            <w:r>
              <w:rPr>
                <w:rFonts w:hint="eastAsia"/>
                <w:sz w:val="20"/>
                <w:szCs w:val="20"/>
                <w:lang w:val="en-US" w:eastAsia="zh-CN"/>
              </w:rPr>
              <w:t>杨娜</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“创感教育”视野下的京剧文化与学科教学深层次整合研究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深圳市福田区实验教育集团侨香学校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242</w:t>
            </w:r>
          </w:p>
        </w:tc>
        <w:tc>
          <w:tcPr>
            <w:tcW w:w="1133" w:type="dxa"/>
            <w:noWrap/>
            <w:vAlign w:val="center"/>
          </w:tcPr>
          <w:p>
            <w:pPr>
              <w:jc w:val="center"/>
              <w:rPr>
                <w:rFonts w:hint="eastAsia"/>
                <w:sz w:val="20"/>
                <w:szCs w:val="20"/>
              </w:rPr>
            </w:pPr>
            <w:r>
              <w:rPr>
                <w:rFonts w:hint="eastAsia"/>
                <w:sz w:val="20"/>
                <w:szCs w:val="20"/>
                <w:lang w:val="en-US" w:eastAsia="zh-CN"/>
              </w:rPr>
              <w:t>杨华丽</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深圳地域文化融入初中《道德与法治》教学的实践研究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深圳市福田区石厦学校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62" w:type="dxa"/>
            <w:noWrap/>
            <w:vAlign w:val="center"/>
          </w:tcPr>
          <w:p>
            <w:pPr>
              <w:jc w:val="center"/>
              <w:rPr>
                <w:rFonts w:ascii="宋体" w:hAnsi="宋体" w:cs="宋体"/>
                <w:sz w:val="20"/>
                <w:szCs w:val="20"/>
              </w:rPr>
            </w:pPr>
            <w:r>
              <w:rPr>
                <w:rFonts w:hint="eastAsia"/>
                <w:sz w:val="20"/>
                <w:szCs w:val="20"/>
              </w:rPr>
              <w:t>243</w:t>
            </w:r>
          </w:p>
        </w:tc>
        <w:tc>
          <w:tcPr>
            <w:tcW w:w="1133" w:type="dxa"/>
            <w:noWrap/>
            <w:vAlign w:val="center"/>
          </w:tcPr>
          <w:p>
            <w:pPr>
              <w:jc w:val="center"/>
              <w:rPr>
                <w:rFonts w:hint="eastAsia"/>
                <w:sz w:val="20"/>
                <w:szCs w:val="20"/>
              </w:rPr>
            </w:pPr>
            <w:r>
              <w:rPr>
                <w:rFonts w:hint="eastAsia"/>
                <w:sz w:val="20"/>
                <w:szCs w:val="20"/>
                <w:lang w:val="en-US" w:eastAsia="zh-CN"/>
              </w:rPr>
              <w:t>马金香</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中华优秀传统文化视域下的小古文教学策略研究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深圳市福田区南华小学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244</w:t>
            </w:r>
          </w:p>
        </w:tc>
        <w:tc>
          <w:tcPr>
            <w:tcW w:w="1133" w:type="dxa"/>
            <w:noWrap/>
            <w:vAlign w:val="center"/>
          </w:tcPr>
          <w:p>
            <w:pPr>
              <w:jc w:val="center"/>
              <w:rPr>
                <w:rFonts w:hint="eastAsia"/>
                <w:sz w:val="20"/>
                <w:szCs w:val="20"/>
              </w:rPr>
            </w:pPr>
            <w:r>
              <w:rPr>
                <w:rFonts w:hint="eastAsia"/>
                <w:sz w:val="20"/>
                <w:szCs w:val="20"/>
                <w:lang w:val="en-US" w:eastAsia="zh-CN"/>
              </w:rPr>
              <w:t>谢萌</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基于数字化的初中生物自主思乐学习模式研究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深圳市翠园初级中学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62" w:type="dxa"/>
            <w:noWrap/>
            <w:vAlign w:val="center"/>
          </w:tcPr>
          <w:p>
            <w:pPr>
              <w:jc w:val="center"/>
              <w:rPr>
                <w:rFonts w:ascii="宋体" w:hAnsi="宋体" w:cs="宋体"/>
                <w:sz w:val="20"/>
                <w:szCs w:val="20"/>
              </w:rPr>
            </w:pPr>
            <w:r>
              <w:rPr>
                <w:rFonts w:hint="eastAsia"/>
                <w:sz w:val="20"/>
                <w:szCs w:val="20"/>
              </w:rPr>
              <w:t>245</w:t>
            </w:r>
          </w:p>
        </w:tc>
        <w:tc>
          <w:tcPr>
            <w:tcW w:w="1133" w:type="dxa"/>
            <w:noWrap/>
            <w:vAlign w:val="center"/>
          </w:tcPr>
          <w:p>
            <w:pPr>
              <w:jc w:val="center"/>
              <w:rPr>
                <w:rFonts w:hint="eastAsia"/>
                <w:sz w:val="20"/>
                <w:szCs w:val="20"/>
              </w:rPr>
            </w:pPr>
            <w:r>
              <w:rPr>
                <w:rFonts w:hint="eastAsia"/>
                <w:sz w:val="20"/>
                <w:szCs w:val="20"/>
                <w:lang w:val="en-US" w:eastAsia="zh-CN"/>
              </w:rPr>
              <w:t>王志巧</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信息化环境下的“自主内循环”教学模式研究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深圳市罗湖外语学校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62" w:type="dxa"/>
            <w:noWrap/>
            <w:vAlign w:val="center"/>
          </w:tcPr>
          <w:p>
            <w:pPr>
              <w:jc w:val="center"/>
              <w:rPr>
                <w:rFonts w:ascii="宋体" w:hAnsi="宋体" w:cs="宋体"/>
                <w:sz w:val="20"/>
                <w:szCs w:val="20"/>
              </w:rPr>
            </w:pPr>
            <w:r>
              <w:rPr>
                <w:rFonts w:hint="eastAsia"/>
                <w:sz w:val="20"/>
                <w:szCs w:val="20"/>
              </w:rPr>
              <w:t>246</w:t>
            </w:r>
          </w:p>
        </w:tc>
        <w:tc>
          <w:tcPr>
            <w:tcW w:w="1133" w:type="dxa"/>
            <w:noWrap w:val="0"/>
            <w:vAlign w:val="center"/>
          </w:tcPr>
          <w:p>
            <w:pPr>
              <w:jc w:val="center"/>
              <w:rPr>
                <w:rFonts w:hint="eastAsia"/>
                <w:sz w:val="20"/>
                <w:szCs w:val="20"/>
              </w:rPr>
            </w:pPr>
            <w:r>
              <w:rPr>
                <w:rFonts w:hint="eastAsia"/>
                <w:sz w:val="20"/>
                <w:szCs w:val="20"/>
                <w:lang w:val="en-US" w:eastAsia="zh-CN"/>
              </w:rPr>
              <w:t>赵悦</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基于高中学生化学思维构建的三维度多层次作业设计</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深圳市罗湖外语学校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62" w:type="dxa"/>
            <w:noWrap/>
            <w:vAlign w:val="center"/>
          </w:tcPr>
          <w:p>
            <w:pPr>
              <w:jc w:val="center"/>
              <w:rPr>
                <w:rFonts w:ascii="宋体" w:hAnsi="宋体" w:cs="宋体"/>
                <w:sz w:val="20"/>
                <w:szCs w:val="20"/>
              </w:rPr>
            </w:pPr>
            <w:r>
              <w:rPr>
                <w:rFonts w:hint="eastAsia"/>
                <w:sz w:val="20"/>
                <w:szCs w:val="20"/>
              </w:rPr>
              <w:t>247</w:t>
            </w:r>
          </w:p>
        </w:tc>
        <w:tc>
          <w:tcPr>
            <w:tcW w:w="1133" w:type="dxa"/>
            <w:noWrap/>
            <w:vAlign w:val="center"/>
          </w:tcPr>
          <w:p>
            <w:pPr>
              <w:jc w:val="center"/>
              <w:rPr>
                <w:rFonts w:hint="eastAsia"/>
                <w:sz w:val="20"/>
                <w:szCs w:val="20"/>
              </w:rPr>
            </w:pPr>
            <w:r>
              <w:rPr>
                <w:rFonts w:hint="eastAsia"/>
                <w:sz w:val="20"/>
                <w:szCs w:val="20"/>
                <w:lang w:val="en-US" w:eastAsia="zh-CN"/>
              </w:rPr>
              <w:t>蒋艳云</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基于“微话剧”的单元习作教学研究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深圳市翠茵学校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248</w:t>
            </w:r>
          </w:p>
        </w:tc>
        <w:tc>
          <w:tcPr>
            <w:tcW w:w="1133" w:type="dxa"/>
            <w:noWrap/>
            <w:vAlign w:val="center"/>
          </w:tcPr>
          <w:p>
            <w:pPr>
              <w:jc w:val="center"/>
              <w:rPr>
                <w:rFonts w:hint="eastAsia"/>
                <w:sz w:val="20"/>
                <w:szCs w:val="20"/>
              </w:rPr>
            </w:pPr>
            <w:r>
              <w:rPr>
                <w:rFonts w:hint="eastAsia"/>
                <w:sz w:val="20"/>
                <w:szCs w:val="20"/>
                <w:lang w:val="en-US" w:eastAsia="zh-CN"/>
              </w:rPr>
              <w:t>黎晓君</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数字化背景下的初中语文非连续性文本阅读教学策略研究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深圳市文锦中学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249</w:t>
            </w:r>
          </w:p>
        </w:tc>
        <w:tc>
          <w:tcPr>
            <w:tcW w:w="1133" w:type="dxa"/>
            <w:noWrap/>
            <w:vAlign w:val="center"/>
          </w:tcPr>
          <w:p>
            <w:pPr>
              <w:jc w:val="center"/>
              <w:rPr>
                <w:rFonts w:hint="eastAsia"/>
                <w:sz w:val="20"/>
                <w:szCs w:val="20"/>
              </w:rPr>
            </w:pPr>
            <w:r>
              <w:rPr>
                <w:rFonts w:hint="eastAsia"/>
                <w:sz w:val="20"/>
                <w:szCs w:val="20"/>
                <w:lang w:val="en-US" w:eastAsia="zh-CN"/>
              </w:rPr>
              <w:t>肖岚</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基于课标的初中化学跨学科整合教学策略研究与实践</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深圳市罗湖区翠园东晓中学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2" w:type="dxa"/>
            <w:noWrap/>
            <w:vAlign w:val="center"/>
          </w:tcPr>
          <w:p>
            <w:pPr>
              <w:jc w:val="center"/>
              <w:rPr>
                <w:rFonts w:ascii="宋体" w:hAnsi="宋体" w:cs="宋体"/>
                <w:sz w:val="20"/>
                <w:szCs w:val="20"/>
              </w:rPr>
            </w:pPr>
            <w:r>
              <w:rPr>
                <w:rFonts w:hint="eastAsia"/>
                <w:sz w:val="20"/>
                <w:szCs w:val="20"/>
              </w:rPr>
              <w:t>250</w:t>
            </w:r>
          </w:p>
        </w:tc>
        <w:tc>
          <w:tcPr>
            <w:tcW w:w="1133" w:type="dxa"/>
            <w:noWrap/>
            <w:vAlign w:val="center"/>
          </w:tcPr>
          <w:p>
            <w:pPr>
              <w:jc w:val="center"/>
              <w:rPr>
                <w:rFonts w:hint="eastAsia"/>
                <w:sz w:val="20"/>
                <w:szCs w:val="20"/>
              </w:rPr>
            </w:pPr>
            <w:r>
              <w:rPr>
                <w:rFonts w:hint="eastAsia"/>
                <w:sz w:val="20"/>
                <w:szCs w:val="20"/>
                <w:lang w:val="en-US" w:eastAsia="zh-CN"/>
              </w:rPr>
              <w:t>季琴</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自然教育背景下的家-园-社区协同教育实践探索研究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深圳市罗湖区清秀幼教集团培知幼儿园</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251</w:t>
            </w:r>
          </w:p>
        </w:tc>
        <w:tc>
          <w:tcPr>
            <w:tcW w:w="1133" w:type="dxa"/>
            <w:noWrap/>
            <w:vAlign w:val="center"/>
          </w:tcPr>
          <w:p>
            <w:pPr>
              <w:jc w:val="center"/>
              <w:rPr>
                <w:rFonts w:hint="eastAsia"/>
                <w:sz w:val="20"/>
                <w:szCs w:val="20"/>
              </w:rPr>
            </w:pPr>
            <w:r>
              <w:rPr>
                <w:rFonts w:hint="eastAsia"/>
                <w:sz w:val="20"/>
                <w:szCs w:val="20"/>
                <w:lang w:val="en-US" w:eastAsia="zh-CN"/>
              </w:rPr>
              <w:t>徐明</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基于“互联网+”的初中英语“思乐课堂”听说教学模式研究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深圳市罗湖外语初中学校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252</w:t>
            </w:r>
          </w:p>
        </w:tc>
        <w:tc>
          <w:tcPr>
            <w:tcW w:w="1133" w:type="dxa"/>
            <w:noWrap/>
            <w:vAlign w:val="center"/>
          </w:tcPr>
          <w:p>
            <w:pPr>
              <w:jc w:val="center"/>
              <w:rPr>
                <w:rFonts w:hint="eastAsia"/>
                <w:sz w:val="20"/>
                <w:szCs w:val="20"/>
              </w:rPr>
            </w:pPr>
            <w:r>
              <w:rPr>
                <w:rFonts w:hint="eastAsia"/>
                <w:sz w:val="20"/>
                <w:szCs w:val="20"/>
                <w:lang w:val="en-US" w:eastAsia="zh-CN"/>
              </w:rPr>
              <w:t>高众</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小学数学关于不留课后书面作业的实践研究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深圳市翠北实验小学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253</w:t>
            </w:r>
          </w:p>
        </w:tc>
        <w:tc>
          <w:tcPr>
            <w:tcW w:w="1133" w:type="dxa"/>
            <w:noWrap/>
            <w:vAlign w:val="center"/>
          </w:tcPr>
          <w:p>
            <w:pPr>
              <w:jc w:val="center"/>
              <w:rPr>
                <w:rFonts w:hint="eastAsia"/>
                <w:sz w:val="20"/>
                <w:szCs w:val="20"/>
              </w:rPr>
            </w:pPr>
            <w:r>
              <w:rPr>
                <w:rFonts w:hint="eastAsia"/>
                <w:sz w:val="20"/>
                <w:szCs w:val="20"/>
                <w:lang w:val="en-US" w:eastAsia="zh-CN"/>
              </w:rPr>
              <w:t>高伟</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小幼双向一体化科学衔接策略研究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深圳市罗湖区港莲幼儿园</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254</w:t>
            </w:r>
          </w:p>
        </w:tc>
        <w:tc>
          <w:tcPr>
            <w:tcW w:w="1133" w:type="dxa"/>
            <w:noWrap/>
            <w:vAlign w:val="center"/>
          </w:tcPr>
          <w:p>
            <w:pPr>
              <w:jc w:val="center"/>
              <w:rPr>
                <w:rFonts w:hint="eastAsia"/>
                <w:sz w:val="20"/>
                <w:szCs w:val="20"/>
              </w:rPr>
            </w:pPr>
            <w:r>
              <w:rPr>
                <w:rFonts w:hint="eastAsia"/>
                <w:sz w:val="20"/>
                <w:szCs w:val="20"/>
                <w:lang w:val="en-US" w:eastAsia="zh-CN"/>
              </w:rPr>
              <w:t>刘健</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基于"三晓+"模式下的"思乐课堂"对学生数学成绩的促进作用研究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深圳市罗湖区翠园东晓中学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255</w:t>
            </w:r>
          </w:p>
        </w:tc>
        <w:tc>
          <w:tcPr>
            <w:tcW w:w="1133" w:type="dxa"/>
            <w:noWrap/>
            <w:vAlign w:val="center"/>
          </w:tcPr>
          <w:p>
            <w:pPr>
              <w:jc w:val="center"/>
              <w:rPr>
                <w:rFonts w:hint="eastAsia"/>
                <w:sz w:val="20"/>
                <w:szCs w:val="20"/>
              </w:rPr>
            </w:pPr>
            <w:r>
              <w:rPr>
                <w:rFonts w:hint="eastAsia"/>
                <w:sz w:val="20"/>
                <w:szCs w:val="20"/>
                <w:lang w:val="en-US" w:eastAsia="zh-CN"/>
              </w:rPr>
              <w:t>黄洪毅</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利用“思维导图”促进初中数学教与学的实践研究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南山区第二外国语学校（集团）海德学校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2" w:type="dxa"/>
            <w:noWrap/>
            <w:vAlign w:val="center"/>
          </w:tcPr>
          <w:p>
            <w:pPr>
              <w:jc w:val="center"/>
              <w:rPr>
                <w:rFonts w:ascii="宋体" w:hAnsi="宋体" w:cs="宋体"/>
                <w:sz w:val="20"/>
                <w:szCs w:val="20"/>
              </w:rPr>
            </w:pPr>
            <w:r>
              <w:rPr>
                <w:rFonts w:hint="eastAsia"/>
                <w:sz w:val="20"/>
                <w:szCs w:val="20"/>
              </w:rPr>
              <w:t>256</w:t>
            </w:r>
          </w:p>
        </w:tc>
        <w:tc>
          <w:tcPr>
            <w:tcW w:w="1133" w:type="dxa"/>
            <w:noWrap/>
            <w:vAlign w:val="center"/>
          </w:tcPr>
          <w:p>
            <w:pPr>
              <w:jc w:val="center"/>
              <w:rPr>
                <w:rFonts w:hint="eastAsia"/>
                <w:sz w:val="20"/>
                <w:szCs w:val="20"/>
              </w:rPr>
            </w:pPr>
            <w:r>
              <w:rPr>
                <w:rFonts w:hint="eastAsia"/>
                <w:sz w:val="20"/>
                <w:szCs w:val="20"/>
                <w:lang w:val="en-US" w:eastAsia="zh-CN"/>
              </w:rPr>
              <w:t>张峥帆</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小学英语课堂教学中渗透学科德育的实践研究—基于中华优秀传统文化视角</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南山外国语学校（集团）滨海学校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257</w:t>
            </w:r>
          </w:p>
        </w:tc>
        <w:tc>
          <w:tcPr>
            <w:tcW w:w="1133" w:type="dxa"/>
            <w:noWrap/>
            <w:vAlign w:val="center"/>
          </w:tcPr>
          <w:p>
            <w:pPr>
              <w:jc w:val="center"/>
              <w:rPr>
                <w:rFonts w:hint="eastAsia"/>
                <w:sz w:val="20"/>
                <w:szCs w:val="20"/>
              </w:rPr>
            </w:pPr>
            <w:r>
              <w:rPr>
                <w:rFonts w:hint="eastAsia"/>
                <w:sz w:val="20"/>
                <w:szCs w:val="20"/>
                <w:lang w:val="en-US" w:eastAsia="zh-CN"/>
              </w:rPr>
              <w:t>施碧冰</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三年级习作痛点32例码课码书研究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深圳市南山区前海港湾学校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258</w:t>
            </w:r>
          </w:p>
        </w:tc>
        <w:tc>
          <w:tcPr>
            <w:tcW w:w="1133" w:type="dxa"/>
            <w:noWrap/>
            <w:vAlign w:val="center"/>
          </w:tcPr>
          <w:p>
            <w:pPr>
              <w:jc w:val="center"/>
              <w:rPr>
                <w:rFonts w:hint="eastAsia"/>
                <w:sz w:val="20"/>
                <w:szCs w:val="20"/>
              </w:rPr>
            </w:pPr>
            <w:r>
              <w:rPr>
                <w:rFonts w:hint="eastAsia"/>
                <w:sz w:val="20"/>
                <w:szCs w:val="20"/>
                <w:lang w:val="en-US" w:eastAsia="zh-CN"/>
              </w:rPr>
              <w:t>马希纯</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PBL教学模式在小学数学 “综合与实践”中运用的案例研究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深圳市南山区前海港湾学校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259</w:t>
            </w:r>
          </w:p>
        </w:tc>
        <w:tc>
          <w:tcPr>
            <w:tcW w:w="1133" w:type="dxa"/>
            <w:noWrap/>
            <w:vAlign w:val="center"/>
          </w:tcPr>
          <w:p>
            <w:pPr>
              <w:jc w:val="center"/>
              <w:rPr>
                <w:rFonts w:hint="eastAsia"/>
                <w:sz w:val="20"/>
                <w:szCs w:val="20"/>
              </w:rPr>
            </w:pPr>
            <w:r>
              <w:rPr>
                <w:rFonts w:hint="eastAsia"/>
                <w:sz w:val="20"/>
                <w:szCs w:val="20"/>
                <w:lang w:val="en-US" w:eastAsia="zh-CN"/>
              </w:rPr>
              <w:t>陈守珍</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小学生“有机”学习体验式精准教学实践研究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深圳市南山区第二外国语学校（集团）学府一小</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260</w:t>
            </w:r>
          </w:p>
        </w:tc>
        <w:tc>
          <w:tcPr>
            <w:tcW w:w="1133" w:type="dxa"/>
            <w:noWrap/>
            <w:vAlign w:val="center"/>
          </w:tcPr>
          <w:p>
            <w:pPr>
              <w:jc w:val="center"/>
              <w:rPr>
                <w:rFonts w:hint="eastAsia"/>
                <w:sz w:val="20"/>
                <w:szCs w:val="20"/>
              </w:rPr>
            </w:pPr>
            <w:r>
              <w:rPr>
                <w:rFonts w:hint="eastAsia"/>
                <w:sz w:val="20"/>
                <w:szCs w:val="20"/>
                <w:lang w:val="en-US" w:eastAsia="zh-CN"/>
              </w:rPr>
              <w:t>刘燕</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运用绘画促进中小学学生心理健康发展的实证研究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 xml:space="preserve">深圳市南山外国语学校( 集团）文华学校 </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261</w:t>
            </w:r>
          </w:p>
        </w:tc>
        <w:tc>
          <w:tcPr>
            <w:tcW w:w="1133" w:type="dxa"/>
            <w:noWrap/>
            <w:vAlign w:val="center"/>
          </w:tcPr>
          <w:p>
            <w:pPr>
              <w:jc w:val="center"/>
              <w:rPr>
                <w:rFonts w:hint="eastAsia"/>
                <w:sz w:val="20"/>
                <w:szCs w:val="20"/>
              </w:rPr>
            </w:pPr>
            <w:r>
              <w:rPr>
                <w:rFonts w:hint="eastAsia"/>
                <w:sz w:val="20"/>
                <w:szCs w:val="20"/>
                <w:lang w:val="en-US" w:eastAsia="zh-CN"/>
              </w:rPr>
              <w:t>王丹</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核心素养视角下课程统整实施路径研究—以《水的世界》主题式课程为例</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南方科技大学教育集团（南山）第二实验学校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262</w:t>
            </w:r>
          </w:p>
        </w:tc>
        <w:tc>
          <w:tcPr>
            <w:tcW w:w="1133" w:type="dxa"/>
            <w:noWrap/>
            <w:vAlign w:val="center"/>
          </w:tcPr>
          <w:p>
            <w:pPr>
              <w:jc w:val="center"/>
              <w:rPr>
                <w:rFonts w:hint="eastAsia"/>
                <w:sz w:val="20"/>
                <w:szCs w:val="20"/>
              </w:rPr>
            </w:pPr>
            <w:r>
              <w:rPr>
                <w:rFonts w:hint="eastAsia"/>
                <w:sz w:val="20"/>
                <w:szCs w:val="20"/>
                <w:lang w:val="en-US" w:eastAsia="zh-CN"/>
              </w:rPr>
              <w:t>马凌华</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基于STEAM理念的“融教育”课程开发实践研究——以文理一小《玩转咖啡》为例</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深圳市南山区文理实验学校（集团）文理一小</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263</w:t>
            </w:r>
          </w:p>
        </w:tc>
        <w:tc>
          <w:tcPr>
            <w:tcW w:w="1133" w:type="dxa"/>
            <w:noWrap/>
            <w:vAlign w:val="center"/>
          </w:tcPr>
          <w:p>
            <w:pPr>
              <w:jc w:val="center"/>
              <w:rPr>
                <w:rFonts w:hint="eastAsia"/>
                <w:sz w:val="20"/>
                <w:szCs w:val="20"/>
              </w:rPr>
            </w:pPr>
            <w:r>
              <w:rPr>
                <w:rFonts w:hint="eastAsia"/>
                <w:sz w:val="20"/>
                <w:szCs w:val="20"/>
                <w:lang w:val="en-US" w:eastAsia="zh-CN"/>
              </w:rPr>
              <w:t>杜明珠</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利用SFBT疗法转化学生问题行为的实践研究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深圳市南山区文理实验学校（集团）文理一小</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264</w:t>
            </w:r>
          </w:p>
        </w:tc>
        <w:tc>
          <w:tcPr>
            <w:tcW w:w="1133" w:type="dxa"/>
            <w:noWrap/>
            <w:vAlign w:val="center"/>
          </w:tcPr>
          <w:p>
            <w:pPr>
              <w:jc w:val="center"/>
              <w:rPr>
                <w:rFonts w:hint="eastAsia"/>
                <w:sz w:val="20"/>
                <w:szCs w:val="20"/>
              </w:rPr>
            </w:pPr>
            <w:r>
              <w:rPr>
                <w:rFonts w:hint="eastAsia"/>
                <w:sz w:val="20"/>
                <w:szCs w:val="20"/>
                <w:lang w:val="en-US" w:eastAsia="zh-CN"/>
              </w:rPr>
              <w:t>傅国</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在核心素养下小学体育教学中德育教育的研究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深圳市南山区科华学校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265</w:t>
            </w:r>
          </w:p>
        </w:tc>
        <w:tc>
          <w:tcPr>
            <w:tcW w:w="1133" w:type="dxa"/>
            <w:noWrap/>
            <w:vAlign w:val="center"/>
          </w:tcPr>
          <w:p>
            <w:pPr>
              <w:jc w:val="center"/>
              <w:rPr>
                <w:rFonts w:hint="eastAsia"/>
                <w:sz w:val="20"/>
                <w:szCs w:val="20"/>
              </w:rPr>
            </w:pPr>
            <w:r>
              <w:rPr>
                <w:rFonts w:hint="eastAsia"/>
                <w:sz w:val="20"/>
                <w:szCs w:val="20"/>
                <w:lang w:val="en-US" w:eastAsia="zh-CN"/>
              </w:rPr>
              <w:t>刘素素</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几何画板在初中数学函数教学中的应用探究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深圳市南山区科华学校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266</w:t>
            </w:r>
          </w:p>
        </w:tc>
        <w:tc>
          <w:tcPr>
            <w:tcW w:w="1133" w:type="dxa"/>
            <w:noWrap/>
            <w:vAlign w:val="center"/>
          </w:tcPr>
          <w:p>
            <w:pPr>
              <w:jc w:val="center"/>
              <w:rPr>
                <w:rFonts w:hint="eastAsia"/>
                <w:sz w:val="20"/>
                <w:szCs w:val="20"/>
              </w:rPr>
            </w:pPr>
            <w:r>
              <w:rPr>
                <w:rFonts w:hint="eastAsia"/>
                <w:sz w:val="20"/>
                <w:szCs w:val="20"/>
                <w:lang w:val="en-US" w:eastAsia="zh-CN"/>
              </w:rPr>
              <w:t>王海霞</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初中数学“深度·增值”课堂优化策略研究—基于TD中学的实践</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深圳市田东中学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267</w:t>
            </w:r>
          </w:p>
        </w:tc>
        <w:tc>
          <w:tcPr>
            <w:tcW w:w="1133" w:type="dxa"/>
            <w:noWrap/>
            <w:vAlign w:val="center"/>
          </w:tcPr>
          <w:p>
            <w:pPr>
              <w:jc w:val="center"/>
              <w:rPr>
                <w:rFonts w:hint="eastAsia"/>
                <w:sz w:val="20"/>
                <w:szCs w:val="20"/>
              </w:rPr>
            </w:pPr>
            <w:r>
              <w:rPr>
                <w:rFonts w:hint="eastAsia"/>
                <w:sz w:val="20"/>
                <w:szCs w:val="20"/>
                <w:lang w:val="en-US" w:eastAsia="zh-CN"/>
              </w:rPr>
              <w:t>马瑞</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面向计算思维培养的人工智能+跨学科教学模式与应用研究——以深圳市盐田区为例</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深圳市盐田区教育科学研究院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268</w:t>
            </w:r>
          </w:p>
        </w:tc>
        <w:tc>
          <w:tcPr>
            <w:tcW w:w="1133" w:type="dxa"/>
            <w:noWrap/>
            <w:vAlign w:val="center"/>
          </w:tcPr>
          <w:p>
            <w:pPr>
              <w:jc w:val="center"/>
              <w:rPr>
                <w:rFonts w:hint="eastAsia"/>
                <w:sz w:val="20"/>
                <w:szCs w:val="20"/>
              </w:rPr>
            </w:pPr>
            <w:r>
              <w:rPr>
                <w:rFonts w:hint="eastAsia"/>
                <w:sz w:val="20"/>
                <w:szCs w:val="20"/>
                <w:lang w:val="en-US" w:eastAsia="zh-CN"/>
              </w:rPr>
              <w:t>梁伟杰</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党史资源对加强新时代中学生德育教育的实践性研究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深圳市盐田区外国语学校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269</w:t>
            </w:r>
          </w:p>
        </w:tc>
        <w:tc>
          <w:tcPr>
            <w:tcW w:w="1133" w:type="dxa"/>
            <w:noWrap/>
            <w:vAlign w:val="center"/>
          </w:tcPr>
          <w:p>
            <w:pPr>
              <w:jc w:val="center"/>
              <w:rPr>
                <w:rFonts w:hint="eastAsia"/>
                <w:sz w:val="20"/>
                <w:szCs w:val="20"/>
              </w:rPr>
            </w:pPr>
            <w:r>
              <w:rPr>
                <w:rFonts w:hint="eastAsia"/>
                <w:sz w:val="20"/>
                <w:szCs w:val="20"/>
                <w:lang w:val="en-US" w:eastAsia="zh-CN"/>
              </w:rPr>
              <w:t>商勇</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新课标下高中生物学线上微课程的开发与应用</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深圳市盐田区教育科学研究院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270</w:t>
            </w:r>
          </w:p>
        </w:tc>
        <w:tc>
          <w:tcPr>
            <w:tcW w:w="1133" w:type="dxa"/>
            <w:noWrap/>
            <w:vAlign w:val="center"/>
          </w:tcPr>
          <w:p>
            <w:pPr>
              <w:jc w:val="center"/>
              <w:rPr>
                <w:rFonts w:hint="eastAsia"/>
                <w:sz w:val="20"/>
                <w:szCs w:val="20"/>
              </w:rPr>
            </w:pPr>
            <w:r>
              <w:rPr>
                <w:rFonts w:hint="eastAsia"/>
                <w:sz w:val="20"/>
                <w:szCs w:val="20"/>
                <w:lang w:val="en-US" w:eastAsia="zh-CN"/>
              </w:rPr>
              <w:t>彭秀清</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基于语文学科核心素养的儿童写作素养培养策略研究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深圳市盐田区海涛小学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271</w:t>
            </w:r>
          </w:p>
        </w:tc>
        <w:tc>
          <w:tcPr>
            <w:tcW w:w="1133" w:type="dxa"/>
            <w:noWrap/>
            <w:vAlign w:val="center"/>
          </w:tcPr>
          <w:p>
            <w:pPr>
              <w:jc w:val="center"/>
              <w:rPr>
                <w:rFonts w:hint="eastAsia"/>
                <w:sz w:val="20"/>
                <w:szCs w:val="20"/>
              </w:rPr>
            </w:pPr>
            <w:r>
              <w:rPr>
                <w:rFonts w:hint="eastAsia"/>
                <w:sz w:val="20"/>
                <w:szCs w:val="20"/>
                <w:lang w:val="en-US" w:eastAsia="zh-CN"/>
              </w:rPr>
              <w:t>钱秉阳</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基于STEM理念的小学科学生活化实验开发实践研究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深圳市盐田区云海学校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272</w:t>
            </w:r>
          </w:p>
        </w:tc>
        <w:tc>
          <w:tcPr>
            <w:tcW w:w="1133" w:type="dxa"/>
            <w:noWrap/>
            <w:vAlign w:val="center"/>
          </w:tcPr>
          <w:p>
            <w:pPr>
              <w:jc w:val="center"/>
              <w:rPr>
                <w:rFonts w:hint="eastAsia"/>
                <w:sz w:val="20"/>
                <w:szCs w:val="20"/>
              </w:rPr>
            </w:pPr>
            <w:r>
              <w:rPr>
                <w:rFonts w:hint="eastAsia"/>
                <w:sz w:val="20"/>
                <w:szCs w:val="20"/>
                <w:lang w:val="en-US" w:eastAsia="zh-CN"/>
              </w:rPr>
              <w:t>侯洁琳</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以项目式学习模式开展幼儿园科学探究活动的策略研究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深圳市盐田区教科院幼儿园</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273</w:t>
            </w:r>
          </w:p>
        </w:tc>
        <w:tc>
          <w:tcPr>
            <w:tcW w:w="1133" w:type="dxa"/>
            <w:noWrap/>
            <w:vAlign w:val="center"/>
          </w:tcPr>
          <w:p>
            <w:pPr>
              <w:jc w:val="center"/>
              <w:rPr>
                <w:rFonts w:hint="eastAsia"/>
                <w:sz w:val="20"/>
                <w:szCs w:val="20"/>
              </w:rPr>
            </w:pPr>
            <w:r>
              <w:rPr>
                <w:rFonts w:hint="eastAsia"/>
                <w:sz w:val="20"/>
                <w:szCs w:val="20"/>
                <w:lang w:val="en-US" w:eastAsia="zh-CN"/>
              </w:rPr>
              <w:t>李信</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基于项目教学开展幼儿数学教育的策略研究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深圳市盐田区教科院幼儿园翠峰分园</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274</w:t>
            </w:r>
          </w:p>
        </w:tc>
        <w:tc>
          <w:tcPr>
            <w:tcW w:w="1133" w:type="dxa"/>
            <w:noWrap/>
            <w:vAlign w:val="center"/>
          </w:tcPr>
          <w:p>
            <w:pPr>
              <w:jc w:val="center"/>
              <w:rPr>
                <w:rFonts w:hint="eastAsia"/>
                <w:sz w:val="20"/>
                <w:szCs w:val="20"/>
              </w:rPr>
            </w:pPr>
            <w:r>
              <w:rPr>
                <w:rFonts w:hint="eastAsia"/>
                <w:sz w:val="20"/>
                <w:szCs w:val="20"/>
                <w:lang w:val="en-US" w:eastAsia="zh-CN"/>
              </w:rPr>
              <w:t>巫焰兰</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小学低年级学生数学合情推理能力培养的策略研究—以盐田区海涛小学二三年级学生为例</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深圳市盐田区海涛小学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275</w:t>
            </w:r>
          </w:p>
        </w:tc>
        <w:tc>
          <w:tcPr>
            <w:tcW w:w="1133" w:type="dxa"/>
            <w:noWrap/>
            <w:vAlign w:val="center"/>
          </w:tcPr>
          <w:p>
            <w:pPr>
              <w:jc w:val="center"/>
              <w:rPr>
                <w:rFonts w:hint="eastAsia"/>
                <w:sz w:val="20"/>
                <w:szCs w:val="20"/>
              </w:rPr>
            </w:pPr>
            <w:r>
              <w:rPr>
                <w:rFonts w:hint="eastAsia"/>
                <w:sz w:val="20"/>
                <w:szCs w:val="20"/>
                <w:lang w:val="en-US" w:eastAsia="zh-CN"/>
              </w:rPr>
              <w:t>侯燕燕</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义务教育阶段学生创造力测评体系的构建与应用</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深圳市宝安中学（集团）实验学校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276</w:t>
            </w:r>
          </w:p>
        </w:tc>
        <w:tc>
          <w:tcPr>
            <w:tcW w:w="1133" w:type="dxa"/>
            <w:noWrap/>
            <w:vAlign w:val="center"/>
          </w:tcPr>
          <w:p>
            <w:pPr>
              <w:jc w:val="center"/>
              <w:rPr>
                <w:rFonts w:hint="eastAsia"/>
                <w:sz w:val="20"/>
                <w:szCs w:val="20"/>
              </w:rPr>
            </w:pPr>
            <w:r>
              <w:rPr>
                <w:rFonts w:hint="eastAsia"/>
                <w:sz w:val="20"/>
                <w:szCs w:val="20"/>
                <w:lang w:val="en-US" w:eastAsia="zh-CN"/>
              </w:rPr>
              <w:t>陈少燕</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基于在地化自然教育的初中生物教学资源开发与应用研究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深圳市宝安区教育科学研究院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277</w:t>
            </w:r>
          </w:p>
        </w:tc>
        <w:tc>
          <w:tcPr>
            <w:tcW w:w="1133" w:type="dxa"/>
            <w:noWrap/>
            <w:vAlign w:val="center"/>
          </w:tcPr>
          <w:p>
            <w:pPr>
              <w:jc w:val="center"/>
              <w:rPr>
                <w:rFonts w:hint="eastAsia"/>
                <w:sz w:val="20"/>
                <w:szCs w:val="20"/>
              </w:rPr>
            </w:pPr>
            <w:r>
              <w:rPr>
                <w:rFonts w:hint="eastAsia"/>
                <w:sz w:val="20"/>
                <w:szCs w:val="20"/>
                <w:lang w:val="en-US" w:eastAsia="zh-CN"/>
              </w:rPr>
              <w:t>石红梅</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积极心理学视阈下高中生心理健康教育实施模式探究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深圳市宝安区教育科学研究院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278</w:t>
            </w:r>
          </w:p>
        </w:tc>
        <w:tc>
          <w:tcPr>
            <w:tcW w:w="1133" w:type="dxa"/>
            <w:noWrap/>
            <w:vAlign w:val="center"/>
          </w:tcPr>
          <w:p>
            <w:pPr>
              <w:jc w:val="center"/>
              <w:rPr>
                <w:rFonts w:hint="eastAsia"/>
                <w:sz w:val="20"/>
                <w:szCs w:val="20"/>
              </w:rPr>
            </w:pPr>
            <w:r>
              <w:rPr>
                <w:rFonts w:hint="eastAsia"/>
                <w:sz w:val="20"/>
                <w:szCs w:val="20"/>
                <w:lang w:val="en-US" w:eastAsia="zh-CN"/>
              </w:rPr>
              <w:t>冯振淮</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学校数据治理的研究与实践——以宝安区孝德学校为例</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深圳市宝安区孝德学校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279</w:t>
            </w:r>
          </w:p>
        </w:tc>
        <w:tc>
          <w:tcPr>
            <w:tcW w:w="1133" w:type="dxa"/>
            <w:noWrap/>
            <w:vAlign w:val="center"/>
          </w:tcPr>
          <w:p>
            <w:pPr>
              <w:jc w:val="center"/>
              <w:rPr>
                <w:rFonts w:hint="eastAsia"/>
                <w:sz w:val="20"/>
                <w:szCs w:val="20"/>
              </w:rPr>
            </w:pPr>
            <w:r>
              <w:rPr>
                <w:rFonts w:hint="eastAsia"/>
                <w:sz w:val="20"/>
                <w:szCs w:val="20"/>
                <w:lang w:val="en-US" w:eastAsia="zh-CN"/>
              </w:rPr>
              <w:t>肖春光</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区域推进中小学人工智能教育的探索与实践——以深圳市宝安区为例</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深圳市宝安区教育信息中心</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280</w:t>
            </w:r>
          </w:p>
        </w:tc>
        <w:tc>
          <w:tcPr>
            <w:tcW w:w="1133" w:type="dxa"/>
            <w:noWrap/>
            <w:vAlign w:val="center"/>
          </w:tcPr>
          <w:p>
            <w:pPr>
              <w:jc w:val="center"/>
              <w:rPr>
                <w:rFonts w:hint="eastAsia"/>
                <w:sz w:val="20"/>
                <w:szCs w:val="20"/>
              </w:rPr>
            </w:pPr>
            <w:r>
              <w:rPr>
                <w:rFonts w:hint="eastAsia"/>
                <w:sz w:val="20"/>
                <w:szCs w:val="20"/>
                <w:lang w:val="en-US" w:eastAsia="zh-CN"/>
              </w:rPr>
              <w:t>唐云波</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基于教师课程能力发展的校本教研创新实践研究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深圳市宝安区教育科学研究院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281</w:t>
            </w:r>
          </w:p>
        </w:tc>
        <w:tc>
          <w:tcPr>
            <w:tcW w:w="1133" w:type="dxa"/>
            <w:noWrap/>
            <w:vAlign w:val="center"/>
          </w:tcPr>
          <w:p>
            <w:pPr>
              <w:jc w:val="center"/>
              <w:rPr>
                <w:rFonts w:hint="eastAsia"/>
                <w:sz w:val="20"/>
                <w:szCs w:val="20"/>
              </w:rPr>
            </w:pPr>
            <w:r>
              <w:rPr>
                <w:rFonts w:hint="eastAsia"/>
                <w:sz w:val="20"/>
                <w:szCs w:val="20"/>
                <w:lang w:val="en-US" w:eastAsia="zh-CN"/>
              </w:rPr>
              <w:t>陈伟明</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“奋斗幸福观”教育实践研究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深圳市宝安区实验学校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282</w:t>
            </w:r>
          </w:p>
        </w:tc>
        <w:tc>
          <w:tcPr>
            <w:tcW w:w="1133" w:type="dxa"/>
            <w:noWrap/>
            <w:vAlign w:val="center"/>
          </w:tcPr>
          <w:p>
            <w:pPr>
              <w:jc w:val="center"/>
              <w:rPr>
                <w:rFonts w:hint="eastAsia"/>
                <w:sz w:val="20"/>
                <w:szCs w:val="20"/>
              </w:rPr>
            </w:pPr>
            <w:r>
              <w:rPr>
                <w:rFonts w:hint="eastAsia"/>
                <w:sz w:val="20"/>
                <w:szCs w:val="20"/>
                <w:lang w:val="en-US" w:eastAsia="zh-CN"/>
              </w:rPr>
              <w:t>黄健华</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基于人的思想品德形成过程的小学《道德与法治》教材内容研究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深圳市宝安中学（集团）小学部</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283</w:t>
            </w:r>
          </w:p>
        </w:tc>
        <w:tc>
          <w:tcPr>
            <w:tcW w:w="1133" w:type="dxa"/>
            <w:noWrap/>
            <w:vAlign w:val="center"/>
          </w:tcPr>
          <w:p>
            <w:pPr>
              <w:jc w:val="center"/>
              <w:rPr>
                <w:rFonts w:hint="eastAsia"/>
                <w:sz w:val="20"/>
                <w:szCs w:val="20"/>
              </w:rPr>
            </w:pPr>
            <w:r>
              <w:rPr>
                <w:rFonts w:hint="eastAsia"/>
                <w:sz w:val="20"/>
                <w:szCs w:val="20"/>
                <w:lang w:val="en-US" w:eastAsia="zh-CN"/>
              </w:rPr>
              <w:t>朱婷</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基于社会情感学习的小学英语多元任务教学实践研究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深圳市宝安区龙腾小学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284</w:t>
            </w:r>
          </w:p>
        </w:tc>
        <w:tc>
          <w:tcPr>
            <w:tcW w:w="1133" w:type="dxa"/>
            <w:noWrap/>
            <w:vAlign w:val="center"/>
          </w:tcPr>
          <w:p>
            <w:pPr>
              <w:jc w:val="center"/>
              <w:rPr>
                <w:rFonts w:hint="eastAsia"/>
                <w:sz w:val="20"/>
                <w:szCs w:val="20"/>
              </w:rPr>
            </w:pPr>
            <w:r>
              <w:rPr>
                <w:rFonts w:hint="eastAsia"/>
                <w:sz w:val="20"/>
                <w:szCs w:val="20"/>
                <w:lang w:val="en-US" w:eastAsia="zh-CN"/>
              </w:rPr>
              <w:t>袁伯维</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基于课堂教学行为大数据促进小学数学教学问题系统设计的实践研究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深圳市宝安区滨海小学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285</w:t>
            </w:r>
          </w:p>
        </w:tc>
        <w:tc>
          <w:tcPr>
            <w:tcW w:w="1133" w:type="dxa"/>
            <w:noWrap/>
            <w:vAlign w:val="center"/>
          </w:tcPr>
          <w:p>
            <w:pPr>
              <w:jc w:val="center"/>
              <w:rPr>
                <w:rFonts w:hint="eastAsia"/>
                <w:sz w:val="20"/>
                <w:szCs w:val="20"/>
              </w:rPr>
            </w:pPr>
            <w:r>
              <w:rPr>
                <w:rFonts w:hint="eastAsia"/>
                <w:sz w:val="20"/>
                <w:szCs w:val="20"/>
                <w:lang w:val="en-US" w:eastAsia="zh-CN"/>
              </w:rPr>
              <w:t>刘凤龙</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小学阳光体育运动长效机制的实践研究——以深圳市宝安区为例</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深圳市宝安区径贝小学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286</w:t>
            </w:r>
          </w:p>
        </w:tc>
        <w:tc>
          <w:tcPr>
            <w:tcW w:w="1133" w:type="dxa"/>
            <w:noWrap/>
            <w:vAlign w:val="center"/>
          </w:tcPr>
          <w:p>
            <w:pPr>
              <w:jc w:val="center"/>
              <w:rPr>
                <w:rFonts w:hint="eastAsia"/>
                <w:sz w:val="20"/>
                <w:szCs w:val="20"/>
              </w:rPr>
            </w:pPr>
            <w:r>
              <w:rPr>
                <w:rFonts w:hint="eastAsia"/>
                <w:sz w:val="20"/>
                <w:szCs w:val="20"/>
                <w:lang w:val="en-US" w:eastAsia="zh-CN"/>
              </w:rPr>
              <w:t>黄锴</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解读 ·建构 ·生成： 指向思维品质培养的小学英语语篇教学实践研究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深圳市宝安区教育科学研究院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287</w:t>
            </w:r>
          </w:p>
        </w:tc>
        <w:tc>
          <w:tcPr>
            <w:tcW w:w="1133" w:type="dxa"/>
            <w:noWrap/>
            <w:vAlign w:val="center"/>
          </w:tcPr>
          <w:p>
            <w:pPr>
              <w:jc w:val="center"/>
              <w:rPr>
                <w:rFonts w:hint="eastAsia"/>
                <w:sz w:val="20"/>
                <w:szCs w:val="20"/>
              </w:rPr>
            </w:pPr>
            <w:r>
              <w:rPr>
                <w:rFonts w:hint="eastAsia"/>
                <w:sz w:val="20"/>
                <w:szCs w:val="20"/>
                <w:lang w:val="en-US" w:eastAsia="zh-CN"/>
              </w:rPr>
              <w:t>韩首兴</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基于统编语文教材编写特点的小学习作教学序列化研究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深圳市宝安区壆岗小学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288</w:t>
            </w:r>
          </w:p>
        </w:tc>
        <w:tc>
          <w:tcPr>
            <w:tcW w:w="1133" w:type="dxa"/>
            <w:noWrap/>
            <w:vAlign w:val="center"/>
          </w:tcPr>
          <w:p>
            <w:pPr>
              <w:jc w:val="center"/>
              <w:rPr>
                <w:rFonts w:hint="eastAsia"/>
                <w:sz w:val="20"/>
                <w:szCs w:val="20"/>
              </w:rPr>
            </w:pPr>
            <w:r>
              <w:rPr>
                <w:rFonts w:hint="eastAsia"/>
                <w:sz w:val="20"/>
                <w:szCs w:val="20"/>
                <w:lang w:val="en-US" w:eastAsia="zh-CN"/>
              </w:rPr>
              <w:t>冯云开</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基于LICC课堂观察范式的小学英语校本教研模式建构研究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深圳市宝安区海港小学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289</w:t>
            </w:r>
          </w:p>
        </w:tc>
        <w:tc>
          <w:tcPr>
            <w:tcW w:w="1133" w:type="dxa"/>
            <w:noWrap/>
            <w:vAlign w:val="center"/>
          </w:tcPr>
          <w:p>
            <w:pPr>
              <w:jc w:val="center"/>
              <w:rPr>
                <w:rFonts w:hint="eastAsia"/>
                <w:sz w:val="20"/>
                <w:szCs w:val="20"/>
              </w:rPr>
            </w:pPr>
            <w:r>
              <w:rPr>
                <w:rFonts w:hint="eastAsia"/>
                <w:sz w:val="20"/>
                <w:szCs w:val="20"/>
                <w:lang w:val="en-US" w:eastAsia="zh-CN"/>
              </w:rPr>
              <w:t>潘敏茹</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基于民转公办幼儿园的人力资本提升路径研究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深圳市宝安区建安新村幼儿园</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290</w:t>
            </w:r>
          </w:p>
        </w:tc>
        <w:tc>
          <w:tcPr>
            <w:tcW w:w="1133" w:type="dxa"/>
            <w:noWrap/>
            <w:vAlign w:val="center"/>
          </w:tcPr>
          <w:p>
            <w:pPr>
              <w:jc w:val="center"/>
              <w:rPr>
                <w:rFonts w:hint="eastAsia"/>
                <w:sz w:val="20"/>
                <w:szCs w:val="20"/>
              </w:rPr>
            </w:pPr>
            <w:r>
              <w:rPr>
                <w:rFonts w:hint="eastAsia"/>
                <w:sz w:val="20"/>
                <w:szCs w:val="20"/>
                <w:lang w:val="en-US" w:eastAsia="zh-CN"/>
              </w:rPr>
              <w:t>惠琳琳</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孤独症儿童入学成熟水平提升方案的设计与实施</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深圳市宝安区星光学校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291</w:t>
            </w:r>
          </w:p>
        </w:tc>
        <w:tc>
          <w:tcPr>
            <w:tcW w:w="1133" w:type="dxa"/>
            <w:noWrap/>
            <w:vAlign w:val="center"/>
          </w:tcPr>
          <w:p>
            <w:pPr>
              <w:jc w:val="center"/>
              <w:rPr>
                <w:rFonts w:hint="eastAsia"/>
                <w:sz w:val="20"/>
                <w:szCs w:val="20"/>
              </w:rPr>
            </w:pPr>
            <w:r>
              <w:rPr>
                <w:rFonts w:hint="eastAsia"/>
                <w:sz w:val="20"/>
                <w:szCs w:val="20"/>
                <w:lang w:val="en-US" w:eastAsia="zh-CN"/>
              </w:rPr>
              <w:t>黄庭</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通过学习共同体培养低年段小学生合作能力的研究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深圳市龙岗区同心实验学校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292</w:t>
            </w:r>
          </w:p>
        </w:tc>
        <w:tc>
          <w:tcPr>
            <w:tcW w:w="1133" w:type="dxa"/>
            <w:noWrap/>
            <w:vAlign w:val="center"/>
          </w:tcPr>
          <w:p>
            <w:pPr>
              <w:jc w:val="center"/>
              <w:rPr>
                <w:rFonts w:hint="eastAsia"/>
                <w:sz w:val="20"/>
                <w:szCs w:val="20"/>
              </w:rPr>
            </w:pPr>
            <w:r>
              <w:rPr>
                <w:rFonts w:hint="eastAsia"/>
                <w:sz w:val="20"/>
                <w:szCs w:val="20"/>
                <w:lang w:val="en-US" w:eastAsia="zh-CN"/>
              </w:rPr>
              <w:t>黄小花</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具身理论视角下的幼儿园故事课程的开发与实践研究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深圳市龙岗区龙城街道新亚洲幼儿园</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293</w:t>
            </w:r>
          </w:p>
        </w:tc>
        <w:tc>
          <w:tcPr>
            <w:tcW w:w="1133" w:type="dxa"/>
            <w:noWrap/>
            <w:vAlign w:val="center"/>
          </w:tcPr>
          <w:p>
            <w:pPr>
              <w:jc w:val="center"/>
              <w:rPr>
                <w:rFonts w:hint="eastAsia"/>
                <w:sz w:val="20"/>
                <w:szCs w:val="20"/>
              </w:rPr>
            </w:pPr>
            <w:r>
              <w:rPr>
                <w:rFonts w:hint="eastAsia"/>
                <w:sz w:val="20"/>
                <w:szCs w:val="20"/>
                <w:lang w:val="en-US" w:eastAsia="zh-CN"/>
              </w:rPr>
              <w:t>张世娇</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社会生态系统理论视角下政府资助学校新手教师专业发展支持体系研究——以深圳市龙岗区麓城外国语小学为例</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深圳市龙岗区麓城外国语小学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294</w:t>
            </w:r>
          </w:p>
        </w:tc>
        <w:tc>
          <w:tcPr>
            <w:tcW w:w="1133" w:type="dxa"/>
            <w:noWrap/>
            <w:vAlign w:val="center"/>
          </w:tcPr>
          <w:p>
            <w:pPr>
              <w:jc w:val="center"/>
              <w:rPr>
                <w:rFonts w:hint="eastAsia"/>
                <w:sz w:val="20"/>
                <w:szCs w:val="20"/>
              </w:rPr>
            </w:pPr>
            <w:r>
              <w:rPr>
                <w:rFonts w:hint="eastAsia"/>
                <w:sz w:val="20"/>
                <w:szCs w:val="20"/>
                <w:lang w:val="en-US" w:eastAsia="zh-CN"/>
              </w:rPr>
              <w:t>罗更晓</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后疫情时代深圳外来工子女初中阶段生命教育的实践研究——以深圳市龙岗区园山实验学校为例</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深圳市龙岗区园山实验学校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295</w:t>
            </w:r>
          </w:p>
        </w:tc>
        <w:tc>
          <w:tcPr>
            <w:tcW w:w="1133" w:type="dxa"/>
            <w:noWrap/>
            <w:vAlign w:val="center"/>
          </w:tcPr>
          <w:p>
            <w:pPr>
              <w:jc w:val="center"/>
              <w:rPr>
                <w:rFonts w:hint="eastAsia"/>
                <w:sz w:val="20"/>
                <w:szCs w:val="20"/>
              </w:rPr>
            </w:pPr>
            <w:r>
              <w:rPr>
                <w:rFonts w:hint="eastAsia"/>
                <w:sz w:val="20"/>
                <w:szCs w:val="20"/>
                <w:lang w:val="en-US" w:eastAsia="zh-CN"/>
              </w:rPr>
              <w:t>谢蔓君</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基于集团共建的“云创”特色课程体系构建与实施研究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深圳市龙岗区龙外（集团）万科城学校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296</w:t>
            </w:r>
          </w:p>
        </w:tc>
        <w:tc>
          <w:tcPr>
            <w:tcW w:w="1133" w:type="dxa"/>
            <w:noWrap/>
            <w:vAlign w:val="center"/>
          </w:tcPr>
          <w:p>
            <w:pPr>
              <w:jc w:val="center"/>
              <w:rPr>
                <w:rFonts w:hint="eastAsia"/>
                <w:sz w:val="20"/>
                <w:szCs w:val="20"/>
              </w:rPr>
            </w:pPr>
            <w:r>
              <w:rPr>
                <w:rFonts w:hint="eastAsia"/>
                <w:sz w:val="20"/>
                <w:szCs w:val="20"/>
                <w:lang w:val="en-US" w:eastAsia="zh-CN"/>
              </w:rPr>
              <w:t>曾勇前</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香樟文化引领下的“快乐育人”模式的实践研究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深圳市龙岗区横岗街道大康小学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297</w:t>
            </w:r>
          </w:p>
        </w:tc>
        <w:tc>
          <w:tcPr>
            <w:tcW w:w="1133" w:type="dxa"/>
            <w:noWrap/>
            <w:vAlign w:val="center"/>
          </w:tcPr>
          <w:p>
            <w:pPr>
              <w:jc w:val="center"/>
              <w:rPr>
                <w:rFonts w:hint="eastAsia"/>
                <w:sz w:val="20"/>
                <w:szCs w:val="20"/>
              </w:rPr>
            </w:pPr>
            <w:r>
              <w:rPr>
                <w:rFonts w:hint="eastAsia"/>
                <w:sz w:val="20"/>
                <w:szCs w:val="20"/>
                <w:lang w:val="en-US" w:eastAsia="zh-CN"/>
              </w:rPr>
              <w:t>曾灵芝</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中小学教师专业发展基地学校建设模式与实践研究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深圳市龙岗区教师发展中心</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298</w:t>
            </w:r>
          </w:p>
        </w:tc>
        <w:tc>
          <w:tcPr>
            <w:tcW w:w="1133" w:type="dxa"/>
            <w:noWrap/>
            <w:vAlign w:val="center"/>
          </w:tcPr>
          <w:p>
            <w:pPr>
              <w:jc w:val="center"/>
              <w:rPr>
                <w:rFonts w:hint="eastAsia"/>
                <w:sz w:val="20"/>
                <w:szCs w:val="20"/>
              </w:rPr>
            </w:pPr>
            <w:r>
              <w:rPr>
                <w:rFonts w:hint="eastAsia"/>
                <w:sz w:val="20"/>
                <w:szCs w:val="20"/>
                <w:lang w:val="en-US" w:eastAsia="zh-CN"/>
              </w:rPr>
              <w:t>黄中文</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中职学校创客课程“岗证赛”一体化教学研究——以龙岗二职为例</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深圳市龙岗区第二职业技术学校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299</w:t>
            </w:r>
          </w:p>
        </w:tc>
        <w:tc>
          <w:tcPr>
            <w:tcW w:w="1133" w:type="dxa"/>
            <w:noWrap/>
            <w:vAlign w:val="center"/>
          </w:tcPr>
          <w:p>
            <w:pPr>
              <w:jc w:val="center"/>
              <w:rPr>
                <w:rFonts w:hint="eastAsia"/>
                <w:sz w:val="20"/>
                <w:szCs w:val="20"/>
              </w:rPr>
            </w:pPr>
            <w:r>
              <w:rPr>
                <w:rFonts w:hint="eastAsia"/>
                <w:sz w:val="20"/>
                <w:szCs w:val="20"/>
                <w:lang w:val="en-US" w:eastAsia="zh-CN"/>
              </w:rPr>
              <w:t>朱群霞</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核心素养视域下小学生综合素质评价体系建构与实施研究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深圳市龙岗区华南师范大学附属龙岗乐城小学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300</w:t>
            </w:r>
          </w:p>
        </w:tc>
        <w:tc>
          <w:tcPr>
            <w:tcW w:w="1133" w:type="dxa"/>
            <w:noWrap/>
            <w:vAlign w:val="center"/>
          </w:tcPr>
          <w:p>
            <w:pPr>
              <w:jc w:val="center"/>
              <w:rPr>
                <w:rFonts w:hint="eastAsia"/>
                <w:sz w:val="20"/>
                <w:szCs w:val="20"/>
              </w:rPr>
            </w:pPr>
            <w:r>
              <w:rPr>
                <w:rFonts w:hint="eastAsia"/>
                <w:sz w:val="20"/>
                <w:szCs w:val="20"/>
                <w:lang w:val="en-US" w:eastAsia="zh-CN"/>
              </w:rPr>
              <w:t>王丽霞</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信息学科教学中进行德育渗透的策略研究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深圳市龙岗区外国语学校（集团）星河学校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301</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李明月</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基于智慧环境的小学数学情境教学的策略研究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深圳市龙岗区科技城外国语学校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302</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史小钢</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以“两康两艺”的育人模式促进学校办学理念实施的实践研究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深圳市龙岗区康艺学校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303</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黄悦军</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核心素养视角下初中数学作业设计与评价的实践研究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深圳市龙岗区坪地中学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304</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陈坚</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高考综合改革背景下普通高中创新人才培养的实践研究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深圳市龙岗区横岗高级中学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305</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李朝霞</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中高职衔接下中职保育员专业课程体系的构建与研究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深圳市龙岗职业技术学校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306</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陈丽仪</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基于小学生数学语言转换能力提升的画图建模校本课程开发与实践研究》--以麓城外国语小学为例</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深圳市龙岗区麓城外国语小学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307</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赵剑峰</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基于核心素养落地的高中历史课程教、学、评一致性研究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深圳外国语学校龙华学校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308</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莫怀荣</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构建中小幼相衔接的美育课程体系研究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深圳市龙华区民治中学教育集团初中部</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309</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曾玉萍</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基于核心素养的初中英语大单元情境教学的研究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深圳市龙华区第二外国语学校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310</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仇金玲</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基于学科大概念的初中英语单元整体教学设计与实践</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深圳市龙华区第二实验学校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311</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徐莉</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深度学习视野下的高中语文项目式学习研究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深圳市龙华高级中学教育集团</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312</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李永兰</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小学音乐学科中粤语微课程的开发研究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深圳市龙华区书香小学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313</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岑芳梅</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基于学习共同体的民转公幼儿园教师专业成长模式构建</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深圳市龙华区教科院附属小学格澜幼儿园</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314</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龚珑</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初中数学核心知识线上资源的开发与利用的研究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深圳市龙华区实验学校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315</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赵坡</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指向深度学习的初中化学对话型教学案例研究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深圳市龙华区第二实验学校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316</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尹志波</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 xml:space="preserve">中小学学陶师陶的创新实践研究—以行知小学为例 </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深圳市龙华区行知小学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317</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沈静香</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义务教育阶段中学数学校内课后服务内容的实践研究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深圳市龙华区潜龙学校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318</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王国学</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课程思政视角下的中学数学教学研究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深圳市光明区长圳学校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319</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吴彬彬</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小学中高年级学生英语阅读品格培养的实践研究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深圳市光明区实验学校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320</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熊飞</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以校本研修促进新班主任专业成长的实践研究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中山大学深圳附属学校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321</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于淼</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城市初中生劳动教育的有效策略研究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深圳市光明区第二中学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322</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苏丽平</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三维动态语法观在初中英语课堂教学中的应用研究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深圳市光明区教育科学研究院</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323</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朱文静</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基于儿童发展增值视角下的幼儿园过程性质量提升的干预研究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深圳市光明区教育科学研究院</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324</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杨娜</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促进学生核心素养发展的单元整体教学设计与实施</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深圳市光明区教育科学研究院</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325</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朱桦</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小学英语经典诵读对培养学生思维品质的实践研究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深圳市光明区公明第二小学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326</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谢乙秋</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现代智力七巧板对培养小学生空间观念的实践研究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中山大学深圳附属学校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327</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何玉华</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中华民族共同体意识在高中思想政治教学中的培养研究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深圳市坪山区坪山高级中学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328</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刘珈佳</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深度学习视阈下高中语文整本书阅读探究——以《红楼梦》为例</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深圳市坪山区坪山高级中学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329</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蒋新华</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“四层四环”综合教学模式提升普通高中学生数学学科核心素养的实践研究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深圳市坪山区坪山高级中学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330</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杨志瑟</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培育高中生法治意识素养的“议题式”政治课堂策略研究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深圳市坪山区坪山高级中学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331</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廖丹</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基于“英语分级阅读”理论的小学低年段英语校本课程开发与实践研究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深圳市坪山区同心外国语学校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332</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郭惠怡</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依托“大问题”教学模式培养小学生数学高阶思维的实践研究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深圳市坪山区东纵小学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333</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廖健龙</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小学数学深度说理课堂的策略研究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深圳市坪山区锦龙小学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334</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庄汉华</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新中考背景下初中课程与教学策略研究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深圳市坪山区新合实验学校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335</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耿晓龙</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新“学教评一致性”的教学实践与治理策略的研究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深圳市坪山区东部湾区实验学校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336</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宋海清</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基于深度学习的化学单元整体教学设计课例研究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人大附中深圳学校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337</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李晖</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新高考评价体系下“史料实证”素养的考查特点及应对策略研究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人大附中深圳学校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338</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钟智锋</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人工智能视角下深度学习的教学策略研究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深圳市大鹏新区大鹏中心小学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339</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汪俊阳</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基于日常生活与生产环保情境下的高中化学项目式教学案例与行动研究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人大附中深圳学校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340</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曾汉辉</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指向问题解决的高中地理单元教学策略研究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人大附中深圳学校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341</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刘曙昌</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深汕特别合作区初中体质健康对学业水平及心理健康的影响</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深圳市南山外国语学校（集团）深汕西中心学校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342</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谭金凤</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基于地理实践力培养的海洋研学课程设计研究——以深汕特别合作区为例</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深圳市南山外国语学校（集团）深汕西中心学校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343</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邱奕平</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初中生英语阅读能力培养的研究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深汕特别合作区鹅埠中学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344</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彭志亮</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初中数学课堂“先学后教”教学模式的探索与研究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深汕特别合作区赤石中学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345</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陈昕瑜</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微诵读融入高校艺术类专业“课程思政”建设研究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深圳大学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346</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巫俊强</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人工智能及大数据助力深圳高校智慧校园高质量建设研究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深圳大学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347</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陈雪</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财经素养教育对深圳高校大学生创业意愿的提升机制及优化策略研究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深圳大学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348</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朱琳</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线上线下混合式教学在瑜伽教学中的应用研究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深圳信息职业技术学院</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349</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杨莹</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创新驱动视阈下粤港澳大湾区职业教育适配产业升级的实现路径及对策</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深圳信息职业技术学院</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350</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王博</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深圳职业教育争创世界一流背景下</w:t>
            </w:r>
          </w:p>
          <w:p>
            <w:pPr>
              <w:jc w:val="center"/>
              <w:rPr>
                <w:rFonts w:hint="eastAsia"/>
                <w:sz w:val="20"/>
                <w:szCs w:val="20"/>
                <w:lang w:val="en-US" w:eastAsia="zh-CN"/>
              </w:rPr>
            </w:pPr>
            <w:r>
              <w:rPr>
                <w:rFonts w:hint="eastAsia"/>
                <w:sz w:val="20"/>
                <w:szCs w:val="20"/>
                <w:lang w:val="en-US" w:eastAsia="zh-CN"/>
              </w:rPr>
              <w:t>学生跨文化能力提质培优研究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深圳信息职业技术学院</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351</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项帅求</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“智能+”教育新形态下高职院校实训室信息化建设的研究与实现</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深圳信息职业技术学院</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352</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刘海平</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高校婚恋教育的体系构建与路径探索：以深圳为例</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深圳技术大学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353</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艾迪昊</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基于数字孪生和WebGL的职业技能标准教学实践与探索—以消防工程为例</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深圳职业技术学院</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354</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彭卓</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基于结构方程模型的跨国高等教育教学质量研究——以深圳市中外合作办学项目为例</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深圳职业技术学院</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355</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尹恒</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面向创新人才培养的高职院校《篮球》“金课”建设研究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深圳职业技术学院</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356</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蒋立</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积极心理学视域下的高校学生抑郁症非医疗性团体课程的探索与实证研究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深圳职业技术学院</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357</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石利刚</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深圳市国家助学贷款模式与运行机制研究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深圳市教育事务综合保障中心</w:t>
            </w:r>
          </w:p>
          <w:p>
            <w:pPr>
              <w:jc w:val="center"/>
              <w:rPr>
                <w:rFonts w:hint="eastAsia"/>
                <w:sz w:val="20"/>
                <w:szCs w:val="20"/>
                <w:lang w:val="en-US" w:eastAsia="zh-CN"/>
              </w:rPr>
            </w:pPr>
            <w:r>
              <w:rPr>
                <w:rFonts w:hint="eastAsia"/>
                <w:sz w:val="20"/>
                <w:szCs w:val="20"/>
                <w:lang w:val="en-US" w:eastAsia="zh-CN"/>
              </w:rPr>
              <w:t>（原深圳市教育局财务核算中心）</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358</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王海林</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深圳小学构建融合教育系统的探索与研究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深圳小学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359</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刘应龙</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自闭症高中学生个别化生涯教育计划行动研究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深圳市第二特殊教育学校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360</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罗秀娟</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可持续发展教育理念下的幼儿园环境创设研究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深圳市第三幼儿园</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361</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谭凤</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18"/>
                <w:szCs w:val="18"/>
                <w:lang w:val="en-US" w:eastAsia="zh-CN"/>
              </w:rPr>
              <w:t>深圳“双区”建设新形势下中职英语语法教学中情景素材的开发和应用的实践研究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深圳市第一职业技术学校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362</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刘齐佳</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学科核心素养视角下中职学校体育与健康课程建设及管理机制的研究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深圳市第一职业技术学校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363</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唐红</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高中生英语读后续写学习进展追踪研究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深圳外国语学校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364</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何海辉</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“5＋2”后中学生物学拓展实验实践与探究——以深外生物创客教育中心为例</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深圳外国语学校初中部</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365</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丁  伟</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小学数学课外阅读指导的策略与实践研究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深圳实验学校小学部</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366</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林小燕</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基于主题活动实践的家庭与学校、社会教育资源有效整合研究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深圳实验光明学校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367</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李柏翰</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基于计算思维和编程韧性的中学人工智能课程设计与评价模型构建实践研究——以深圳市S中学为例</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深圳实验学校高中部</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368</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陈敬之</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基于中学地理课程的学生海洋素养培育策略研究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深圳第二外国语学校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369</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盛虹瑾</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建构自主自治的幼儿园家长委员会运作模式研究——基于12年家园共育实践</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深圳市梅林一村幼儿园</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370</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余潇航</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探究手机传感器在高中物理课外活动教学中的应用</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深圳大学附属中学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371</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杨祥明</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初中语文教材与核心素养点同步训练研究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深圳市第三高级中学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372</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殷晓微</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中学生爱的能力培养研究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深圳市福田区莲花中学北校区</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373</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陈昔安</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发展初中生历史解释核心素养的教学策略研究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深圳市福田区翰林实验学校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374</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张文强</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和谐生长课程体系的建构与实践研究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深圳市福田区文天祥小学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375</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梅燕歧</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基于小学生“十大好习惯”探索小学劳动育人的实践研究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深圳市福田区园岭小学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376</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薛莹</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角色语文教学模式的实践研究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深圳市荔园小学玮鹏校区</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377</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李铭勇</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中小学教师评价素养的现状及其提升研究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深圳市福田区教育科学研究院</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378</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徐懿维</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财经技能竞赛类实训课程对中职生职业素养提升的探索研究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深圳市福田区华强职业技术学校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379</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郭丽坤</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基于公共文化资源的中小学艺术实践课程开发的应用研究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深圳市福田区外国语学校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380</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罗娜</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PIRLS阅读理念在提升学生阅读力中的运用和研究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深圳市福田区福苑小学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381</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陈丽艳</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中学惩戒教育的政策与实施研究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深圳市福田区外国语高级中学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382</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鲁江</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传统学校向未来学校转型路径的研究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深圳明德实验学校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383</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迟彦</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以班币制管理为支点培养小学生未来能力的实践研究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深圳市翠竹外国语实验学校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384</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陈程</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基于环保活动培养学生创新实践能力的行动研究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深圳市桂园小学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385</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陈冬平</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“双减”背景下中小学生读写能力培养的实践研究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深圳市桂园中学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386</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朱海珊</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基于“五育融合”的九年一贯制课程优化策略研究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深圳市东湖中学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387</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肖骥辉</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新时代背景下劳动教育资源德开发及应用研究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深圳市罗湖教育科学研究院</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388</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刘鹤贺</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情境化命题下高考物理审题能力提升研究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深圳市翠园中学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389</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李骊</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团体辅导对高一新生抑郁的干预研究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深圳市翠园中学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390</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卫然</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“互联网+学本课堂”视域下的高中历史教学探究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深圳市罗湖外语学校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391</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吴宏</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幼儿园户外亲子自然教育活动的探索与研究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深圳市罗湖区清源幼儿园</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392</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蒋麂</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区域性家庭教育课程体系的构建研究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深圳市罗湖区教育科学研究院</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393</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邵嫦娥</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儿童文学阅读指导与信息技术融合有效策略的探究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深圳市景贝小学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394</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姚晓岚</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促进历史学科核心素养发展的表现性评价研究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深圳市蛇口育才教育集团育才中学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395</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黄伟昊</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思维训练打造高效课堂的教学研究——“双减”政策下的教学新思考</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深圳市南山区第二外国语学校（集团）学府中学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396</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姜月波</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项目教学视野下，幼儿园教师STEM教育能力培养的实践研究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深圳市南山区首地幼儿园</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397</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彭邓天仪</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有效提升幼儿体育游戏中适宜性运动负荷的实践研究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深圳市南山区首地幼儿园</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398</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刘震</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基于项目式学习培养学生物理核心素养的校本课程开发研究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深圳市南山外国语学校（集团）高级中学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399</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盛涛</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高中语文“体悟”式活动的审美实践</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深圳市南头中学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400</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熊彦</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如何推进幼儿由"小朋友"向"小学生"角色转换的研究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深圳市南山区太子湾学校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401</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陆 晖</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 xml:space="preserve">指向深度学习的高中生物课堂教学活动设计  </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北京师范大学南山附属学校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402</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余丽</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“国家认同”视阈下STEM课型范式设计与实践研究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深圳市南山区华侨城中学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403</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董立鹏</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基于“双减”政策下的区域小学英语作业研究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深圳市南山区教育科学研究院</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404</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杨哲</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基于SOLO分类理论的初中物理作业设计实践研究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深圳市南山区教育科学研究院</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405</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魏雪晨</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初中生生命意义感现状调查及其干预研究（以盐外为例）</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深圳市盐田区外国语学校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406</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李梦琦</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“微感阅读”提升小学高年段学生整本书阅读能力的研究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深圳市盐田区外国语小学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407</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钟洁艳</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小学课后服务时段课堂精细化管理的探究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深圳市盐田区田心小学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408</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张宏</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生态课堂教学模式研究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深圳市盐田区乐群实验小学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409</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田蓉</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基于培养小学生自主学习能力的发展性评价策略实施研究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深圳市盐田区梅沙未来学校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410</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郑文彬</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新高考背景下高中生涯成长教育的实践与探索</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深圳市盐田高级中学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411</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王毅</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基于语文要素的小学略读课文教学策略研究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深圳市盐田区乐群实验小学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412</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吴叶</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基于优秀传统文化的文言文主题式教学实践研究——以小学高年段为例　</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深圳市盐田区田心小学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413</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于飞</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趣美探究创新课堂的实践研究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深圳市盐田区外国语学校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414</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李明月</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研学旅行背景下梅沙海岸初中地理课程资源开发与应用研究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深圳市盐田区外国语学校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415</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吴静宇</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基于深度学习理论的英语经典名著阅读促进教学的研究与探索</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深圳市宝安中学（集团）高中部</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416</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陈彦君</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核心素养视野下的文本解读能力培养研究--高中英语读后续写的教学实践与思考</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深圳市宝安中学（集团）高中部</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417</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蔡景贤</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基于高中历史核心素养的课堂教学评价与学业质量评价实践研究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深圳市西乡中学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418</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房雪容</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新高考背景下信息类文本阅读教学与评价方法</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深圳市宝安中学（集团）高中部</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419</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卢旭</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广东省体育高考专业项目有效组合与高效训练探究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深圳市新安中学（集团）高中部</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420</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张兴星</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深度学习视域下的高中语文情境作文教学范式研究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深圳市西乡中学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421</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许二平</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“双减”政策背景下基于项目化学习的九年一贯制学校校本课程开发实践研究——以官田学校“学富课程”实践为例</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深圳市宝安区官田学校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422</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谢春霞</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基于中小衔接的学生几何直观能力的培养策略</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深圳市宝安区实验学校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423</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欧吐兰</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激活教师内生力的中小学评价制度改革策略研究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深圳市宝安区凤凰学校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424</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任乐</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基于馆校合作的初中天文教育资源开发与实践研究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深圳市新安中学（集团）第一实验学校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425</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曾财娟</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初中英语听说教学与信息技术融合的实践研究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深圳市宝安区实验学校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426</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赖海燕</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基于国家课程校本化实施的学科育人路径实践探索</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深圳市宝安中学（集团）初中部</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427</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曹义妹</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核心素养视域下的初中生物单元整体教学实践研究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深圳市宝安区凤凰学校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428</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刘春景</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小学生美育素养测评模型构建研究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深圳市宝安中学（集团）外国语学校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429</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张艳</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在小学语文教学中融入党史学习教育的实践研究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深圳市宝安区壆岗小学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430</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潘翠君</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基于课堂观察大数据的小学科学教学行为改进研究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深圳市宝安区宝安小学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431</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刘智强</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基于核心素养的小学诗教课程开发与实践研究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深圳市宝安区海韵学校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432</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郭建文</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基于整本书阅读的小学语文“快乐读书吧”教学策略研究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深圳市宝安区羊台山小学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433</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曾东槐</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基于“善”文化的学校课程建设研究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深圳市宝安区翻身小学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434</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罗珺</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小学“互联网+教研”新模式构建及应用研究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深圳市宝安区文汇学校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435</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阮瑜</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基于国家课程的小学学科整体育人路径探索与实践研究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深圳市宝安区海港小学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436</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邓瑛</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小学开放式流动艺术博物馆课程研究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深圳市宝安区建安小学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437</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欧阳丽萍</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基于核心素养下，利用SOLO分类理论促进初中物理深度学习的教学实践研究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深圳市龙岗区龙外（集团）万科城学校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438</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王永忠</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社校共建新格局的实践路径探析——以龙岗区龙岭学校与龙岗区龙岭社区“龙岭模式社校共建示范点”为例</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深圳市龙岗区龙岭初级中学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439</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潘威</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初中物理线上线下混合式教学的案例研究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深圳市龙岗区龙城天成学校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440</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王宗亚</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小学低段劳动教育项目式学习实践研究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深圳市龙岗区宝龙学校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441</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黄平</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思维导图在小学高年段英语PWP阅读教学模式中的应用研究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深圳市龙岗区五园小学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442</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黄伟林</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深度学习视域下聚焦生命观念的初中生物教学实践研究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深圳市龙岗区保安学校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443</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朱伟红</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高中化学学科核心素养视角下的主题式教学应用研究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深圳市龙岗区布吉高级中学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444</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陈婷婷</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“减负增效”背景下初中英语分层作业设计及实践研究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深圳市龙岗区华中师范大学附属龙园学校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445</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郑丹丹</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指向高阶思维的初中物理自主创新实验的实践研究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深圳市龙岗区深圳大学附属坂田学校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446</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卢鹏飞</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家园共育下3-6岁幼儿性教育开展策略的实践研究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深圳市龙岗区龙城街道都会中央幼儿园</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447</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姚亮</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构建学校育人体系，促进初中生充分发展的校本行动研究——以深圳市龙岗区深圳中学龙岗初级中学为例</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深圳市龙岗区深圳中学龙岗初级中学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448</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慈秋梅</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微课在牛津深圳版初中英语教材“语法板块”教学中的应用</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深圳市龙岗区南湾沙塘布学校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449</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张洪</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回望式课堂教学的实践与探索--以坂田实验学校为例</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深圳市龙岗区坂田实验学校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450</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陈山山</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初中地理教学中手工建模突破学生思维难点的行动研究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深圳市龙岗区横岗六约学校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451</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李隐</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中学生科技创新教育特色学校创建的实践与研究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深圳市龙岗区教师发展中心</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452</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何小兰</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基于核心素养下的小学高年段英语课堂形成性评价的策略研究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深圳市龙岗区布吉街道水径小学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453</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吴俪蓉</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情境交际视域下的小学高年段习作教学策略探究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深圳市龙岗区石芽岭学校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454</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李敏</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小学音乐教学中“三向童谣”美育实践研究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深圳市龙岗区宝龙学校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455</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李伍兵</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云环境下初中数学与信息技术创新融合探索</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深圳市龙岗区平湖第二实验学校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456</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吴瑜</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审美视角下的音乐与初中古诗文教学融合的实践研究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深圳市龙岗区南湾街道沙湾中学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457</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梁维珍</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基于单元主题的思维导图式低年级绘本阅读研究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深圳市龙岗区麓城外国语小学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458</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刘星</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深圳市初中生英语语音素养的体系构建和研究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深圳市龙岗区实验学校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459</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方静</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非师范专业英语毕业生的教师专业发展成长</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深圳市龙岗区龙城高级中学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460</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曾钦泉</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中职学校文化育人模式研究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深圳市龙岗职业技术学校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461</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辛晓明</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智慧校园环境下的“微·常·超”课堂的构建与实践研究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深圳市龙华中心小学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462</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张安群</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基于核心素养的高中语文深度学习教学探索与实施</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深圳市龙华区教育科学研究院</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463</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孙茄丽</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小学学科综合素质评价的实施途径探究----以清湖小学为例</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深圳市龙华区清湖小学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464</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丁紫薇</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民转公背景下园本教研提升教师班级保教工作质量的研究——以龙华区Z园为例</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深圳市龙华区教科院幼教集团中海锦城幼儿园</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465</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江海燕</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指向深度学习的生活语文教学实践研究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深圳市龙华高级中学教育集团</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466</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杨伟</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深度学习背景下的高中英语外刊阅读辅助教学策略研究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深圳市龙华高级中学教育集团</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467</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杜晓亮</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基于深度学习的初中数学前置作业设计与实践研究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深圳市龙华高级中学集团观澜校区</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468</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余艾绚</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混合式学习在小学高年段英语教学中的应用策略研究——以书香小学为例</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深圳市龙华区书香小学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469</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周蓉</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初中数学教学过程中立德树人的案例研究</w:t>
            </w:r>
          </w:p>
          <w:p>
            <w:pPr>
              <w:jc w:val="center"/>
              <w:rPr>
                <w:rFonts w:hint="eastAsia"/>
                <w:sz w:val="20"/>
                <w:szCs w:val="20"/>
                <w:lang w:val="en-US" w:eastAsia="zh-CN"/>
              </w:rPr>
            </w:pPr>
            <w:r>
              <w:rPr>
                <w:rFonts w:hint="eastAsia"/>
                <w:sz w:val="20"/>
                <w:szCs w:val="20"/>
                <w:lang w:val="en-US" w:eastAsia="zh-CN"/>
              </w:rPr>
              <w:t>--以初中数学课例为载体</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深圳市观澜第二中学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470</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皮云云</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小学校园足球课程体系构建研究--以深圳市校园足球学校为例</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深圳市龙华区丹堤实验学校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471</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章莉莉</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基于核心素养的初中生物STEM活动教学研究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深圳市龙华区丹堤实验学校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472</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陈家凯</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小学竞技健美操团队建设的实践研究---以光明区实验学校为例</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深圳市光明区实验学校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473</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邓华香</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小学“1+N+1”育人文化的研究与实践</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深圳市光明区光明小学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474</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邵莉</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“知行理念”下“博雅”劳动教育校本课程体系的构建与实施</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深圳市光明区李松蓢学校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475</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陈智</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智慧体育下的小学特色校园篮球文化构建与探究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深圳市光明区马田小学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476</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鲍丽娟</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英文报刊阅读教学对提高初中生思维品质的实践研究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深圳市光明区公明中学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477</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王西宇</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基于化学概念架构教学模式的探索与实践—以高中化学人教版必修第一册为例</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中国科学院深圳理工大学附属实验高级中学</w:t>
            </w:r>
          </w:p>
          <w:p>
            <w:pPr>
              <w:jc w:val="center"/>
              <w:rPr>
                <w:rFonts w:hint="eastAsia"/>
                <w:sz w:val="20"/>
                <w:szCs w:val="20"/>
                <w:lang w:val="en-US" w:eastAsia="zh-CN"/>
              </w:rPr>
            </w:pPr>
            <w:r>
              <w:rPr>
                <w:rFonts w:hint="eastAsia"/>
                <w:sz w:val="20"/>
                <w:szCs w:val="20"/>
                <w:lang w:val="en-US" w:eastAsia="zh-CN"/>
              </w:rPr>
              <w:t>（深圳市第二十二高级中学）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478</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王铭鸿</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“中国健康体育课程模式”下小学生体质健康促进效果实践研究—以L学校为例</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深圳市光明区外国语学校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479</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周菊燕</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后疫情时代下初中生手机依赖现状及其团体心理干预研究：家校协同的视角</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深圳市光明区百花实验学校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480</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宁湘</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幼儿园园本研训一体化实施策略的研究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深圳市光明区天汇城幼儿园</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481</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武月娇</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基于“学教评一体化”的初中名著阅读评价工具开发与应用研究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深圳市光明区马山头学校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482</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罗灿</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新时代基础教育学校高质量健康促进的实践研究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中山大学深圳附属学校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483</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蔡晓珊</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“千里马文化”之“八德”争章评价体系建设的实践研究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深圳市光明区马田小学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484</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张福杰</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中小学主题劳动教育课程开发研究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深圳市坪山区坪山实验学校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485</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章莉莎</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指向深度学习的初中物理课堂设计与实践研究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深圳市坪山区同心外国语学校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486</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郑国宣</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融合课程视域下初中数学项目式学习的研究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深圳市坪山区中山中学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487</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夏单元</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精准教学视角下中考体育备考策略研究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深圳市坪山区弘金地学校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488</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曾鹏</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核心素养视域下小学诗歌项目式学习研究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深圳市坪山区龙田小学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489</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孙旺</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基于“品质课程”建设下的校园跳绳特色学校示范模式构建与实证研究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深圳市坪山区马峦小学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490</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田鸽</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保教融合视域下的幼儿园一日生活指引研制研究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深圳市坪山区第一幼教集团第八幼儿园</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491</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周晓燕</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“汉文化”传统节日与幼儿园教育的融合实践研究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深圳市坪山区第一幼教集团第一幼儿园</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492</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张金果</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幼儿园心理健康教育园本课程构建与实施研究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深圳市坪山区第一幼教集团第七幼儿园</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493</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修慧文</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小学中段学生自主管理实践研究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深圳市坪山区弘金地学校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494</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曹燕</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数学运算素养在高中教学中的培养策略研究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人大附中深圳学校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495</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邱旭</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依托深圳东江纵队红军小学建设开发少先队红色教育课程实现精准化德育的实践与研究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深圳市大鹏新区葵涌中心小学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496</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龚晖</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中国传统节日融入幼儿园主题活动的实施研究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深圳市大鹏新区家天下幼儿园</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497</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江瑞芳</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后疫情时代青少年环境感知研究——青少年居住环境与心理调节空间的关系</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人大附中深圳学校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498</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王与</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指向深度学习的小学中高年级古诗文教学模式研究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深圳市大鹏新区大鹏中心小学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499</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黄晓玲</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构建中小幼一体化德育体系研究——以开发友善价值观课程为例》</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深圳市南山外国语学校（集团）深汕西中心学校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500</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刘坤</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飞地办学模式下提高“深汕”小学生数学计算能力的研究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深圳市南山外国语学校（集团）深汕西中心学校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501</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曾晓正</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初中数学学困生转化策略的研究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深汕特别合作区鹅埠中学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502</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廖思秋</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初中英语“同伴相助”学习模式的实践与探究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深汕特别合作区赤石中学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503</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彭佳佳</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新课程标准下小学英语课堂导入的创新研究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深汕特别合作区鹅埠镇中心小学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wiss"/>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kOGM4ZGM1ZDFmYzY2ZjM4ZThhNGQ3ZjZiZmU4MDQifQ=="/>
  </w:docVars>
  <w:rsids>
    <w:rsidRoot w:val="742F5ADF"/>
    <w:rsid w:val="047A7F58"/>
    <w:rsid w:val="0B427E88"/>
    <w:rsid w:val="742F5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Calibri" w:hAnsi="Calibri"/>
      <w:kern w:val="0"/>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22166</Words>
  <Characters>23204</Characters>
  <Lines>0</Lines>
  <Paragraphs>0</Paragraphs>
  <TotalTime>3</TotalTime>
  <ScaleCrop>false</ScaleCrop>
  <LinksUpToDate>false</LinksUpToDate>
  <CharactersWithSpaces>23232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2021-11-16T09:02:00Z</dcterms:created>
  <dc:creator>余淳子</dc:creator>
  <cp:lastModifiedBy>哆啦A梦的口袋</cp:lastModifiedBy>
  <dcterms:modified xsi:type="dcterms:W3CDTF">2023-04-06T03:23:44Z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8D46D48CFCBC446DB576EA965A54727C</vt:lpwstr>
  </property>
</Properties>
</file>