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AF0C0">
      <w:pPr>
        <w:spacing w:before="159" w:beforeLines="50" w:beforeAutospacing="0" w:after="225" w:afterLines="72" w:afterAutospacing="0" w:line="600" w:lineRule="exact"/>
        <w:jc w:val="center"/>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rPr>
        <w:t>2025年深圳市职业院校劳动教育优秀案例名单</w:t>
      </w:r>
    </w:p>
    <w:tbl>
      <w:tblPr>
        <w:tblStyle w:val="3"/>
        <w:tblW w:w="15130" w:type="dxa"/>
        <w:tblInd w:w="0" w:type="dxa"/>
        <w:tblLayout w:type="fixed"/>
        <w:tblCellMar>
          <w:top w:w="0" w:type="dxa"/>
          <w:left w:w="108" w:type="dxa"/>
          <w:bottom w:w="0" w:type="dxa"/>
          <w:right w:w="108" w:type="dxa"/>
        </w:tblCellMar>
      </w:tblPr>
      <w:tblGrid>
        <w:gridCol w:w="947"/>
        <w:gridCol w:w="3386"/>
        <w:gridCol w:w="6414"/>
        <w:gridCol w:w="4383"/>
      </w:tblGrid>
      <w:tr w14:paraId="57823917">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CD5D">
            <w:pPr>
              <w:spacing w:beforeAutospacing="0" w:after="0"/>
              <w:jc w:val="center"/>
              <w:textAlignment w:val="center"/>
              <w:rPr>
                <w:rFonts w:hint="eastAsia"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序号</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605D">
            <w:pPr>
              <w:spacing w:after="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bidi="ar"/>
              </w:rPr>
              <w:t>单位</w:t>
            </w:r>
          </w:p>
        </w:tc>
        <w:tc>
          <w:tcPr>
            <w:tcW w:w="6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05CE">
            <w:pPr>
              <w:spacing w:after="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bidi="ar"/>
              </w:rPr>
              <w:t>案例名称</w:t>
            </w:r>
          </w:p>
        </w:tc>
        <w:tc>
          <w:tcPr>
            <w:tcW w:w="438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F3F50D5">
            <w:pPr>
              <w:spacing w:after="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bidi="ar"/>
              </w:rPr>
              <w:t>作者</w:t>
            </w:r>
          </w:p>
        </w:tc>
      </w:tr>
      <w:tr w14:paraId="5B1A66AD">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1199">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07CDB6A0">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深圳职业技术大学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412FFB2D">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精准施策激活文旅资源，校地协同赋能乡村振兴——深圳职业技术大学白盆珠镇劳动教育实践案例</w:t>
            </w:r>
          </w:p>
        </w:tc>
        <w:tc>
          <w:tcPr>
            <w:tcW w:w="4383" w:type="dxa"/>
            <w:tcBorders>
              <w:top w:val="single" w:color="auto" w:sz="4" w:space="0"/>
              <w:left w:val="single" w:color="auto" w:sz="4" w:space="0"/>
              <w:bottom w:val="single" w:color="auto" w:sz="4" w:space="0"/>
              <w:right w:val="single" w:color="auto" w:sz="4" w:space="0"/>
            </w:tcBorders>
            <w:shd w:val="clear" w:color="auto" w:fill="auto"/>
            <w:noWrap/>
            <w:tcMar>
              <w:top w:w="108" w:type="dxa"/>
              <w:left w:w="108" w:type="dxa"/>
              <w:bottom w:w="108" w:type="dxa"/>
              <w:right w:w="108" w:type="dxa"/>
            </w:tcMar>
            <w:vAlign w:val="center"/>
          </w:tcPr>
          <w:p w14:paraId="1F592C85">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蔡曜宜、古珍晶、高仁杰、宋李翔</w:t>
            </w:r>
          </w:p>
        </w:tc>
      </w:tr>
      <w:tr w14:paraId="52D191A4">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3AC7">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170B4A98">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深圳职业技术大学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5E4ED3CD">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“劳体美一体，知情行合一”，依托非遗活动促进劳动教育融合创新</w:t>
            </w:r>
          </w:p>
        </w:tc>
        <w:tc>
          <w:tcPr>
            <w:tcW w:w="4383" w:type="dxa"/>
            <w:tcBorders>
              <w:top w:val="single" w:color="auto" w:sz="4" w:space="0"/>
              <w:left w:val="single" w:color="auto" w:sz="4" w:space="0"/>
              <w:bottom w:val="single" w:color="auto" w:sz="4" w:space="0"/>
              <w:right w:val="single" w:color="auto" w:sz="4" w:space="0"/>
            </w:tcBorders>
            <w:shd w:val="clear" w:color="auto" w:fill="auto"/>
            <w:noWrap/>
            <w:tcMar>
              <w:top w:w="108" w:type="dxa"/>
              <w:left w:w="108" w:type="dxa"/>
              <w:bottom w:w="108" w:type="dxa"/>
              <w:right w:w="108" w:type="dxa"/>
            </w:tcMar>
            <w:vAlign w:val="center"/>
          </w:tcPr>
          <w:p w14:paraId="1C2723BD">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瞿瑞、温广玥、郑永森</w:t>
            </w:r>
          </w:p>
        </w:tc>
      </w:tr>
      <w:tr w14:paraId="40264276">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D0D3">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66809ACE">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深圳职业技术大学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014A90F2">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娃基金“劳动服务+公益育人”典型工作案例</w:t>
            </w:r>
          </w:p>
        </w:tc>
        <w:tc>
          <w:tcPr>
            <w:tcW w:w="4383" w:type="dxa"/>
            <w:tcBorders>
              <w:top w:val="single" w:color="auto" w:sz="4" w:space="0"/>
              <w:left w:val="single" w:color="auto" w:sz="4" w:space="0"/>
              <w:bottom w:val="single" w:color="auto" w:sz="4" w:space="0"/>
              <w:right w:val="single" w:color="auto" w:sz="4" w:space="0"/>
            </w:tcBorders>
            <w:shd w:val="clear" w:color="auto" w:fill="auto"/>
            <w:noWrap/>
            <w:tcMar>
              <w:top w:w="108" w:type="dxa"/>
              <w:left w:w="108" w:type="dxa"/>
              <w:bottom w:w="108" w:type="dxa"/>
              <w:right w:w="108" w:type="dxa"/>
            </w:tcMar>
            <w:vAlign w:val="center"/>
          </w:tcPr>
          <w:p w14:paraId="6F8D366F">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赵泽宁、张毅哲、周夕雯</w:t>
            </w:r>
          </w:p>
        </w:tc>
      </w:tr>
      <w:tr w14:paraId="1D705EC4">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E678">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08C0F54E">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深圳职业技术大学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7BA00135">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劳动教育从“课堂”到“食堂”《美食教育公开课》劳动实践和文化育人探索</w:t>
            </w:r>
          </w:p>
        </w:tc>
        <w:tc>
          <w:tcPr>
            <w:tcW w:w="4383" w:type="dxa"/>
            <w:tcBorders>
              <w:top w:val="single" w:color="auto" w:sz="4" w:space="0"/>
              <w:left w:val="single" w:color="auto" w:sz="4" w:space="0"/>
              <w:bottom w:val="single" w:color="auto" w:sz="4" w:space="0"/>
              <w:right w:val="single" w:color="auto" w:sz="4" w:space="0"/>
            </w:tcBorders>
            <w:shd w:val="clear" w:color="auto" w:fill="auto"/>
            <w:noWrap/>
            <w:tcMar>
              <w:top w:w="108" w:type="dxa"/>
              <w:left w:w="108" w:type="dxa"/>
              <w:bottom w:w="108" w:type="dxa"/>
              <w:right w:w="108" w:type="dxa"/>
            </w:tcMar>
            <w:vAlign w:val="center"/>
          </w:tcPr>
          <w:p w14:paraId="4883CB0E">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贾新华、潘文锋、伦钰臻</w:t>
            </w:r>
          </w:p>
        </w:tc>
      </w:tr>
      <w:tr w14:paraId="3A21C0D5">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A9A6">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6069F5E0">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深圳信息职业技术学院</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414F2AFE">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智创未来・劳育融合——深圳信息职业技术学院计算机与软件学院专业赋能劳动教育实践探索</w:t>
            </w:r>
          </w:p>
        </w:tc>
        <w:tc>
          <w:tcPr>
            <w:tcW w:w="4383" w:type="dxa"/>
            <w:tcBorders>
              <w:top w:val="single" w:color="auto" w:sz="4" w:space="0"/>
              <w:left w:val="single" w:color="auto" w:sz="4" w:space="0"/>
              <w:bottom w:val="single" w:color="auto" w:sz="4" w:space="0"/>
              <w:right w:val="single" w:color="auto" w:sz="4" w:space="0"/>
            </w:tcBorders>
            <w:shd w:val="clear" w:color="auto" w:fill="auto"/>
            <w:noWrap/>
            <w:tcMar>
              <w:top w:w="108" w:type="dxa"/>
              <w:left w:w="108" w:type="dxa"/>
              <w:bottom w:w="108" w:type="dxa"/>
              <w:right w:w="108" w:type="dxa"/>
            </w:tcMar>
            <w:vAlign w:val="center"/>
          </w:tcPr>
          <w:p w14:paraId="6D2D32F0">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陈思倩</w:t>
            </w:r>
          </w:p>
        </w:tc>
      </w:tr>
      <w:tr w14:paraId="41A14B79">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CA15">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6</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1427ABD5">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深圳信息职业技术学院</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75960E9E">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AI数据工坊：“三师 + 社团”锻造智能数字工匠</w:t>
            </w:r>
          </w:p>
        </w:tc>
        <w:tc>
          <w:tcPr>
            <w:tcW w:w="4383" w:type="dxa"/>
            <w:tcBorders>
              <w:top w:val="single" w:color="auto" w:sz="4" w:space="0"/>
              <w:left w:val="single" w:color="auto" w:sz="4" w:space="0"/>
              <w:bottom w:val="single" w:color="auto" w:sz="4" w:space="0"/>
              <w:right w:val="single" w:color="auto" w:sz="4" w:space="0"/>
            </w:tcBorders>
            <w:shd w:val="clear" w:color="auto" w:fill="auto"/>
            <w:noWrap/>
            <w:tcMar>
              <w:top w:w="108" w:type="dxa"/>
              <w:left w:w="108" w:type="dxa"/>
              <w:bottom w:w="108" w:type="dxa"/>
              <w:right w:w="108" w:type="dxa"/>
            </w:tcMar>
            <w:vAlign w:val="center"/>
          </w:tcPr>
          <w:p w14:paraId="52B484E2">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蒋丰泽、曹维、谭旭、程东升</w:t>
            </w:r>
          </w:p>
        </w:tc>
      </w:tr>
      <w:tr w14:paraId="2806A190">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1BCA">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0189F17D">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深圳信息职业技术学院</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6E35C792">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劳动教育赋能自主信息技术人才培养：鲲鹏产业学院的“专业+劳动”融合实践</w:t>
            </w:r>
          </w:p>
        </w:tc>
        <w:tc>
          <w:tcPr>
            <w:tcW w:w="4383" w:type="dxa"/>
            <w:tcBorders>
              <w:top w:val="single" w:color="auto"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3FAFAB64">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梁晨</w:t>
            </w:r>
          </w:p>
        </w:tc>
      </w:tr>
      <w:tr w14:paraId="3B655B4F">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73FB">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6375F6CF">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深圳信息职业技术学院</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120E0B62">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“非遗传承·劳动育人”——深圳信息职业技术学院应用外语学院"语之美·研习苑"手工坊劳动教育实践案例</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0B6C5604">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刘书言、付少堂、杨露、李曼蓉</w:t>
            </w:r>
          </w:p>
        </w:tc>
      </w:tr>
      <w:tr w14:paraId="59B8FFDC">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0FBB">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9</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369796A0">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深圳信息职业技术学院</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50033E93">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“知匠德·习匠能·铸匠魂·育匠才”四维递进式劳动教育实践育人体系构建</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6F08FF83">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吴珊珊、任静儒、陈东石、余轩</w:t>
            </w:r>
          </w:p>
        </w:tc>
      </w:tr>
      <w:tr w14:paraId="105BF00F">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9483">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10</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22B8CCEC">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深圳鹏城技师学院</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5814F27B">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深圳鹏城技师学院“一核三段多维”劳动教育探索实践</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0DCC0D96">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仵博、孙从争、郑昕、齐琦</w:t>
            </w:r>
          </w:p>
        </w:tc>
      </w:tr>
      <w:tr w14:paraId="7D14DC9C">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228E">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11</w:t>
            </w:r>
          </w:p>
        </w:tc>
        <w:tc>
          <w:tcPr>
            <w:tcW w:w="3386"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0BD089BF">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广东新安职业技术学院</w:t>
            </w:r>
          </w:p>
        </w:tc>
        <w:tc>
          <w:tcPr>
            <w:tcW w:w="6414"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1EB1161B">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锤炼数字匠心 激活文化基因——茶产业数智化转型中的劳动教育创新实践</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357FFBBD">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余荣滢</w:t>
            </w:r>
          </w:p>
        </w:tc>
      </w:tr>
      <w:tr w14:paraId="4A27811B">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061F">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12</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7124D274">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深圳市第一职业技术学校</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65EF1A50">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践行劳动办实事，技能服务报社会</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78E5B06D">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潘涛、姚振邦、陈瑞泽、黄燕娜</w:t>
            </w:r>
          </w:p>
        </w:tc>
      </w:tr>
      <w:tr w14:paraId="404701E7">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0305">
            <w:pPr>
              <w:spacing w:after="0"/>
              <w:jc w:val="center"/>
              <w:textAlignment w:val="center"/>
              <w:rPr>
                <w:rStyle w:val="5"/>
                <w:rFonts w:hint="eastAsia" w:ascii="仿宋_GB2312" w:hAnsi="仿宋_GB2312" w:eastAsia="仿宋_GB2312" w:cs="仿宋_GB2312"/>
                <w:sz w:val="28"/>
                <w:szCs w:val="28"/>
                <w:lang w:bidi="ar"/>
              </w:rPr>
            </w:pPr>
            <w:r>
              <w:rPr>
                <w:rStyle w:val="5"/>
                <w:rFonts w:hint="eastAsia" w:ascii="仿宋_GB2312" w:hAnsi="仿宋_GB2312" w:eastAsia="仿宋_GB2312" w:cs="仿宋_GB2312"/>
                <w:sz w:val="28"/>
                <w:szCs w:val="28"/>
                <w:lang w:bidi="ar"/>
              </w:rPr>
              <w:t>13</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3248E1EA">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深圳市新鹏职业高级中学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3B26F4B2">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非遗技艺传承与职业技能培养融合的劳动教育实践—— 以深圳市新鹏职业高级中学乳鸽学院为例</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0F348172">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杨焕亮、蔡彦锋、邓峰、黄日亮</w:t>
            </w:r>
          </w:p>
        </w:tc>
      </w:tr>
      <w:tr w14:paraId="23CFA793">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209B">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14</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6751CC3D">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深圳市第三职业技术学校</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6AEE9C59">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以志愿服务丰富劳动教育</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4F75358A">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鲍树林、许丹、沈世俭、严卓婷</w:t>
            </w:r>
          </w:p>
        </w:tc>
      </w:tr>
      <w:tr w14:paraId="65970DEA">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12A1">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15</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04593809">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深圳市福田区华强职业技术学校</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7EC39CC9">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从闲置到价值：AI赋能职校生劳动创造力的电商直播实践</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6BC0FD2B">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干宗雁、陈浩、王佳芸、蔡玉婷</w:t>
            </w:r>
          </w:p>
        </w:tc>
      </w:tr>
      <w:tr w14:paraId="53B80FB6">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DB59">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16</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0ACF44C8">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深圳市福田区华强职业技术学校</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5C7AE020">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职校社团“劳动+文化”融合育人实践探索</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342DDE98">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贺学英、马慧连、刘静、钟雨桐</w:t>
            </w:r>
          </w:p>
        </w:tc>
      </w:tr>
      <w:tr w14:paraId="2C5E47A5">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E0B2">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17</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54F551A5">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深圳市沙井职业高级中学</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29CD8876">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“从国漫美学到劳动创造”——三体系融合培育新时代工匠精神的劳动教育创新实践</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718E9327">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方郡、张凯欣、周婉伟、米文涛</w:t>
            </w:r>
          </w:p>
        </w:tc>
      </w:tr>
      <w:tr w14:paraId="3BB9DA7E">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5C32">
            <w:pPr>
              <w:spacing w:after="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18</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4414BD3D">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深圳市龙岗职业技术学校</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0DEF492D">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职业教育高质量发展背景下“劳动+职业启蒙”教育模式的探索——深圳市龙岗职业技术学校劳动特色工作案例</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0D77885F">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张劼、闫建军、李祝淮、刘影</w:t>
            </w:r>
          </w:p>
        </w:tc>
      </w:tr>
      <w:tr w14:paraId="0CDC2E03">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790C">
            <w:pPr>
              <w:spacing w:after="0"/>
              <w:jc w:val="center"/>
              <w:textAlignment w:val="center"/>
              <w:rPr>
                <w:rFonts w:hint="default"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19</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0040AE4B">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深圳市龙岗职业技术学校</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4090DB35">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景泰蓝工艺画劳动课程的开发与实践 ——以中华优秀传统文化培育新时代技能人才</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2B17A431">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洪梅</w:t>
            </w:r>
          </w:p>
        </w:tc>
      </w:tr>
      <w:tr w14:paraId="1A60087B">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E7F7">
            <w:pPr>
              <w:spacing w:after="0"/>
              <w:jc w:val="center"/>
              <w:textAlignment w:val="center"/>
              <w:rPr>
                <w:rFonts w:hint="default"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20</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79376BD2">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深圳市龙岗职业技术学校</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75F0B712">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“指尖上的艺术”串钩编饰品劳动课教育案例</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21F605CB">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刘海艳</w:t>
            </w:r>
          </w:p>
        </w:tc>
      </w:tr>
      <w:tr w14:paraId="6D15E08A">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90ED">
            <w:pPr>
              <w:spacing w:after="0"/>
              <w:jc w:val="center"/>
              <w:textAlignment w:val="center"/>
              <w:rPr>
                <w:rFonts w:hint="default"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21</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252DCF0C">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深圳市龙岗职业技术学校</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3FA0A069">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名师铸魂·大赛强技：基于工作室共同体的"教赛证创"四维融通劳动教育探索与实践</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71BCC8F8">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曾齐高、何承卫、刘培桐、刘双喜</w:t>
            </w:r>
          </w:p>
        </w:tc>
      </w:tr>
      <w:tr w14:paraId="14AF4E40">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DA0B">
            <w:pPr>
              <w:spacing w:after="0"/>
              <w:jc w:val="center"/>
              <w:textAlignment w:val="center"/>
              <w:rPr>
                <w:rFonts w:hint="default"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22</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24B6745D">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深圳市龙岗区第二职业技术学校</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7E440309">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实践致知，服务育人——志愿服务与专业技能融合发展的劳动育人路径探索</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176DD022">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高玉和、陈雪飞、渠亚南、林玉</w:t>
            </w:r>
          </w:p>
        </w:tc>
      </w:tr>
      <w:tr w14:paraId="55A413A3">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494E">
            <w:pPr>
              <w:spacing w:after="0"/>
              <w:jc w:val="center"/>
              <w:textAlignment w:val="center"/>
              <w:rPr>
                <w:rFonts w:hint="default"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23</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3B793694">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深圳市龙岗区第二职业技术学校</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2362C5E3">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咖啡进阶传技艺，劳动赠予递温情——岗二职三阶九步"共创+赠予"式劳动教育创新实践案例</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36FFB064">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张桂珍、郑爱如、张秀红、吕红妹</w:t>
            </w:r>
          </w:p>
        </w:tc>
      </w:tr>
      <w:tr w14:paraId="4C00F877">
        <w:tblPrEx>
          <w:tblCellMar>
            <w:top w:w="0" w:type="dxa"/>
            <w:left w:w="108" w:type="dxa"/>
            <w:bottom w:w="0" w:type="dxa"/>
            <w:right w:w="108" w:type="dxa"/>
          </w:tblCellMar>
        </w:tblPrEx>
        <w:trPr>
          <w:trHeight w:val="1134" w:hRule="exac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791C">
            <w:pPr>
              <w:spacing w:after="0"/>
              <w:jc w:val="center"/>
              <w:textAlignment w:val="center"/>
              <w:rPr>
                <w:rFonts w:hint="default"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24</w:t>
            </w:r>
            <w:bookmarkStart w:id="0" w:name="_GoBack"/>
            <w:bookmarkEnd w:id="0"/>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66DF7063">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深圳市龙岗区第二职业技术学校</w:t>
            </w:r>
          </w:p>
        </w:tc>
        <w:tc>
          <w:tcPr>
            <w:tcW w:w="6414" w:type="dxa"/>
            <w:tcBorders>
              <w:top w:val="single" w:color="000000" w:sz="4" w:space="0"/>
              <w:left w:val="single" w:color="000000" w:sz="4" w:space="0"/>
              <w:bottom w:val="single" w:color="000000" w:sz="4" w:space="0"/>
              <w:right w:val="single" w:color="000000" w:sz="4" w:space="0"/>
            </w:tcBorders>
            <w:shd w:val="clear" w:color="auto" w:fill="auto"/>
            <w:tcMar>
              <w:top w:w="108" w:type="dxa"/>
              <w:left w:w="108" w:type="dxa"/>
              <w:bottom w:w="108" w:type="dxa"/>
              <w:right w:w="108" w:type="dxa"/>
            </w:tcMar>
            <w:vAlign w:val="center"/>
          </w:tcPr>
          <w:p w14:paraId="4091B28D">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茶韵育新匠·劳动传薪火——中职茶艺“三阶四维”融合育人模式的创新实践</w:t>
            </w: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tcMar>
              <w:top w:w="108" w:type="dxa"/>
              <w:left w:w="108" w:type="dxa"/>
              <w:bottom w:w="108" w:type="dxa"/>
              <w:right w:w="108" w:type="dxa"/>
            </w:tcMar>
            <w:vAlign w:val="center"/>
          </w:tcPr>
          <w:p w14:paraId="65CFB616">
            <w:pPr>
              <w:keepNext w:val="0"/>
              <w:keepLines w:val="0"/>
              <w:widowControl/>
              <w:suppressLineNumbers w:val="0"/>
              <w:jc w:val="center"/>
              <w:textAlignment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sz w:val="28"/>
                <w:szCs w:val="28"/>
              </w:rPr>
              <w:t>刘杨、刘景杏、方惠花、宋梓康</w:t>
            </w:r>
          </w:p>
        </w:tc>
      </w:tr>
    </w:tbl>
    <w:p w14:paraId="0F8BC9F4">
      <w:pPr>
        <w:spacing w:after="0"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注：本表排名不分先后</w:t>
      </w:r>
      <w:r>
        <w:rPr>
          <w:rFonts w:hint="eastAsia" w:ascii="仿宋_GB2312" w:hAnsi="仿宋_GB2312" w:eastAsia="仿宋_GB2312" w:cs="仿宋_GB2312"/>
          <w:sz w:val="32"/>
          <w:szCs w:val="32"/>
          <w:lang w:eastAsia="zh-CN"/>
        </w:rPr>
        <w:t>）</w:t>
      </w:r>
    </w:p>
    <w:p w14:paraId="33D9B023"/>
    <w:p w14:paraId="50882106"/>
    <w:p w14:paraId="58D02546">
      <w:pPr>
        <w:spacing w:after="0" w:afterAutospacing="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C0D82"/>
    <w:rsid w:val="3D491D7A"/>
    <w:rsid w:val="4A5210C8"/>
    <w:rsid w:val="53566988"/>
    <w:rsid w:val="669B6734"/>
    <w:rsid w:val="7B3576CE"/>
    <w:rsid w:val="7FE9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character" w:customStyle="1" w:styleId="5">
    <w:name w:val="font31"/>
    <w:basedOn w:val="4"/>
    <w:qFormat/>
    <w:uiPriority w:val="0"/>
    <w:rPr>
      <w:rFonts w:hint="eastAsia" w:ascii="宋体" w:hAnsi="宋体" w:eastAsia="宋体" w:cs="宋体"/>
      <w:color w:val="000000"/>
      <w:sz w:val="22"/>
      <w:szCs w:val="22"/>
      <w:u w:val="none"/>
    </w:rPr>
  </w:style>
  <w:style w:type="character" w:customStyle="1" w:styleId="6">
    <w:name w:val="font41"/>
    <w:basedOn w:val="4"/>
    <w:qFormat/>
    <w:uiPriority w:val="0"/>
    <w:rPr>
      <w:rFonts w:hint="default" w:ascii="Times New Roman" w:hAnsi="Times New Roman" w:cs="Times New Roman"/>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1092</Words>
  <Characters>1116</Characters>
  <Lines>0</Lines>
  <Paragraphs>0</Paragraphs>
  <TotalTime>3</TotalTime>
  <ScaleCrop>false</ScaleCrop>
  <LinksUpToDate>false</LinksUpToDate>
  <CharactersWithSpaces>1118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2025-09-02T01:51:00Z</dcterms:created>
  <dc:creator>Administrator</dc:creator>
  <cp:lastModifiedBy>战斗中的男人——文韬</cp:lastModifiedBy>
  <dcterms:modified xsi:type="dcterms:W3CDTF">2025-09-02T02:45:12Z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eyJoZGlkIjoiMTA2ZWRiZGRkNDhjNjlhYzhkZWRhN2MyNjllNjBmMDciLCJ1c2VySWQiOiIyNDkyODQ0ODMifQ==</vt:lpwstr>
  </property>
  <property fmtid="{D5CDD505-2E9C-101B-9397-08002B2CF9AE}" pid="4" name="ICV">
    <vt:lpwstr>D48D4F6ECE9E47F4A0EE77256AC111B2_12</vt:lpwstr>
  </property>
</Properties>
</file>