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DCA5">
      <w:pPr>
        <w:keepNext w:val="0"/>
        <w:keepLines w:val="0"/>
        <w:pageBreakBefore w:val="0"/>
        <w:widowControl/>
        <w:kinsoku w:val="0"/>
        <w:wordWrap/>
        <w:overflowPunct/>
        <w:topLinePunct w:val="0"/>
        <w:autoSpaceDE w:val="0"/>
        <w:autoSpaceDN w:val="0"/>
        <w:bidi w:val="0"/>
        <w:adjustRightInd w:val="0"/>
        <w:snapToGrid w:val="0"/>
        <w:spacing w:line="640" w:lineRule="atLeast"/>
        <w:ind w:left="1800" w:hanging="2200" w:hangingChars="500"/>
        <w:jc w:val="left"/>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关于深圳市报送广东省第二批中小学生研学实践教育优质课程的公示</w:t>
      </w:r>
    </w:p>
    <w:p w14:paraId="46B5F0E3">
      <w:pPr>
        <w:widowControl w:val="0"/>
        <w:kinsoku/>
        <w:autoSpaceDE/>
        <w:autoSpaceDN/>
        <w:adjustRightInd/>
        <w:snapToGrid/>
        <w:spacing w:line="580" w:lineRule="exact"/>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bookmarkStart w:id="0" w:name="_GoBack"/>
      <w:r>
        <w:rPr>
          <w:rFonts w:hint="eastAsia" w:ascii="仿宋_GB2312" w:eastAsia="仿宋_GB2312" w:hAnsiTheme="minorHAnsi" w:cstheme="minorBidi"/>
          <w:snapToGrid/>
          <w:kern w:val="2"/>
          <w:sz w:val="32"/>
          <w:szCs w:val="32"/>
          <w:lang w:val="en-US" w:eastAsia="zh-CN" w:bidi="ar-SA"/>
        </w:rPr>
        <w:t>根据《广东省教育厅关于征集第二批中小学生研学实践教育优质课程的通知》的文件精神，市教科院于2025年9月开展第二批中小学生研学实践教育优质课程征集活动，经过组织征集及评委评议，共评选出拟报送课程15门，现将评审结果予以公示（见附件）。公示时间为2025年9月28日至9月30日，共3天。</w:t>
      </w:r>
    </w:p>
    <w:p w14:paraId="4C64DC4B">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公示期间，如有异议，应以书面形式实名向深圳市教育科学研究院提出，反映的情况和问题必须实事求是，客观公正，逾期或匿名提出异议不予受理。</w:t>
      </w:r>
    </w:p>
    <w:p w14:paraId="5173C1C0">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联系人：卢老师</w:t>
      </w:r>
    </w:p>
    <w:p w14:paraId="7D59C0C3">
      <w:pPr>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电话：2</w:t>
      </w:r>
      <w:r>
        <w:rPr>
          <w:rFonts w:ascii="仿宋_GB2312" w:eastAsia="仿宋_GB2312"/>
          <w:color w:val="000000" w:themeColor="text1"/>
          <w:sz w:val="32"/>
          <w:szCs w:val="32"/>
          <w14:textFill>
            <w14:solidFill>
              <w14:schemeClr w14:val="tx1"/>
            </w14:solidFill>
          </w14:textFill>
        </w:rPr>
        <w:t>5911506</w:t>
      </w:r>
    </w:p>
    <w:p w14:paraId="5464101F">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邮箱：szdy@sz.edu.cn</w:t>
      </w:r>
    </w:p>
    <w:p w14:paraId="1DCB5E2A">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邮编：</w:t>
      </w:r>
      <w:r>
        <w:rPr>
          <w:rFonts w:ascii="仿宋_GB2312" w:eastAsia="仿宋_GB2312"/>
          <w:color w:val="000000" w:themeColor="text1"/>
          <w:sz w:val="32"/>
          <w:szCs w:val="32"/>
          <w14:textFill>
            <w14:solidFill>
              <w14:schemeClr w14:val="tx1"/>
            </w14:solidFill>
          </w14:textFill>
        </w:rPr>
        <w:t>518024</w:t>
      </w:r>
    </w:p>
    <w:p w14:paraId="1411CF90">
      <w:pPr>
        <w:keepNext w:val="0"/>
        <w:keepLines w:val="0"/>
        <w:pageBreakBefore w:val="0"/>
        <w:widowControl/>
        <w:kinsoku w:val="0"/>
        <w:wordWrap/>
        <w:overflowPunct/>
        <w:topLinePunct w:val="0"/>
        <w:autoSpaceDE w:val="0"/>
        <w:autoSpaceDN w:val="0"/>
        <w:bidi w:val="0"/>
        <w:adjustRightInd w:val="0"/>
        <w:snapToGrid w:val="0"/>
        <w:spacing w:line="640" w:lineRule="atLeast"/>
        <w:ind w:firstLine="640" w:firstLineChars="200"/>
        <w:jc w:val="both"/>
        <w:textAlignment w:val="baseline"/>
        <w:rPr>
          <w:rFonts w:hint="default" w:ascii="方正小标宋简体" w:hAnsi="方正小标宋简体" w:eastAsia="方正小标宋简体" w:cs="方正小标宋简体"/>
          <w:sz w:val="44"/>
          <w:szCs w:val="44"/>
          <w:lang w:val="en-US" w:eastAsia="zh-CN"/>
        </w:rPr>
      </w:pPr>
      <w:r>
        <w:rPr>
          <w:rFonts w:hint="eastAsia" w:ascii="仿宋_GB2312" w:eastAsia="仿宋_GB2312"/>
          <w:color w:val="000000" w:themeColor="text1"/>
          <w:sz w:val="32"/>
          <w:szCs w:val="32"/>
          <w14:textFill>
            <w14:solidFill>
              <w14:schemeClr w14:val="tx1"/>
            </w14:solidFill>
          </w14:textFill>
        </w:rPr>
        <w:t>地址：罗湖区泥岗西路</w:t>
      </w:r>
      <w:r>
        <w:rPr>
          <w:rFonts w:ascii="仿宋_GB2312" w:eastAsia="仿宋_GB2312"/>
          <w:color w:val="000000" w:themeColor="text1"/>
          <w:sz w:val="32"/>
          <w:szCs w:val="32"/>
          <w14:textFill>
            <w14:solidFill>
              <w14:schemeClr w14:val="tx1"/>
            </w14:solidFill>
          </w14:textFill>
        </w:rPr>
        <w:t>1068号</w:t>
      </w:r>
    </w:p>
    <w:bookmarkEnd w:id="0"/>
    <w:p w14:paraId="192F19F8">
      <w:pPr>
        <w:keepNext w:val="0"/>
        <w:keepLines w:val="0"/>
        <w:pageBreakBefore w:val="0"/>
        <w:widowControl/>
        <w:kinsoku w:val="0"/>
        <w:wordWrap/>
        <w:overflowPunct/>
        <w:topLinePunct w:val="0"/>
        <w:autoSpaceDE w:val="0"/>
        <w:autoSpaceDN w:val="0"/>
        <w:bidi w:val="0"/>
        <w:adjustRightInd w:val="0"/>
        <w:snapToGrid w:val="0"/>
        <w:spacing w:line="640" w:lineRule="atLeast"/>
        <w:jc w:val="both"/>
        <w:textAlignment w:val="baseline"/>
        <w:rPr>
          <w:rFonts w:hint="eastAsia" w:ascii="方正小标宋简体" w:hAnsi="方正小标宋简体" w:eastAsia="方正小标宋简体" w:cs="方正小标宋简体"/>
          <w:sz w:val="44"/>
          <w:szCs w:val="44"/>
          <w:lang w:val="en-US" w:eastAsia="zh-CN"/>
        </w:rPr>
      </w:pPr>
    </w:p>
    <w:p w14:paraId="23BA0E07">
      <w:pPr>
        <w:keepNext w:val="0"/>
        <w:keepLines w:val="0"/>
        <w:pageBreakBefore w:val="0"/>
        <w:widowControl/>
        <w:kinsoku w:val="0"/>
        <w:wordWrap/>
        <w:overflowPunct/>
        <w:topLinePunct w:val="0"/>
        <w:autoSpaceDE w:val="0"/>
        <w:autoSpaceDN w:val="0"/>
        <w:bidi w:val="0"/>
        <w:adjustRightInd w:val="0"/>
        <w:snapToGrid w:val="0"/>
        <w:spacing w:line="640" w:lineRule="atLeast"/>
        <w:ind w:left="1598" w:leftChars="304" w:hanging="960" w:hangingChars="300"/>
        <w:jc w:val="both"/>
        <w:textAlignment w:val="baseline"/>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附件：深圳市报送广东省第二批中小学生研学实践教育优质课程名单</w:t>
      </w:r>
    </w:p>
    <w:p w14:paraId="62C1ECA4">
      <w:pPr>
        <w:keepNext w:val="0"/>
        <w:keepLines w:val="0"/>
        <w:pageBreakBefore w:val="0"/>
        <w:widowControl/>
        <w:kinsoku w:val="0"/>
        <w:wordWrap/>
        <w:overflowPunct/>
        <w:topLinePunct w:val="0"/>
        <w:autoSpaceDE w:val="0"/>
        <w:autoSpaceDN w:val="0"/>
        <w:bidi w:val="0"/>
        <w:adjustRightInd w:val="0"/>
        <w:snapToGrid w:val="0"/>
        <w:spacing w:line="640" w:lineRule="atLeast"/>
        <w:jc w:val="both"/>
        <w:textAlignment w:val="baseline"/>
        <w:rPr>
          <w:rFonts w:hint="eastAsia" w:ascii="方正小标宋简体" w:hAnsi="方正小标宋简体" w:eastAsia="方正小标宋简体" w:cs="方正小标宋简体"/>
          <w:sz w:val="44"/>
          <w:szCs w:val="44"/>
        </w:rPr>
      </w:pPr>
    </w:p>
    <w:p w14:paraId="66455568">
      <w:pPr>
        <w:spacing w:line="580" w:lineRule="exact"/>
        <w:rPr>
          <w:rFonts w:hint="eastAsia" w:ascii="仿宋_GB2312" w:eastAsia="仿宋_GB2312"/>
          <w:color w:val="000000" w:themeColor="text1"/>
          <w:sz w:val="32"/>
          <w:szCs w:val="32"/>
          <w:lang w:val="en-US" w:eastAsia="zh-CN"/>
          <w14:textFill>
            <w14:solidFill>
              <w14:schemeClr w14:val="tx1"/>
            </w14:solidFill>
          </w14:textFill>
        </w:rPr>
      </w:pPr>
    </w:p>
    <w:p w14:paraId="509CB5C0">
      <w:pPr>
        <w:spacing w:line="580" w:lineRule="exact"/>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附件</w:t>
      </w:r>
    </w:p>
    <w:p w14:paraId="5B677865">
      <w:pPr>
        <w:spacing w:line="580" w:lineRule="exact"/>
        <w:rPr>
          <w:rFonts w:hint="default" w:ascii="仿宋_GB2312" w:eastAsia="仿宋_GB2312"/>
          <w:color w:val="000000" w:themeColor="text1"/>
          <w:sz w:val="32"/>
          <w:szCs w:val="32"/>
          <w:lang w:val="en-US" w:eastAsia="zh-CN"/>
          <w14:textFill>
            <w14:solidFill>
              <w14:schemeClr w14:val="tx1"/>
            </w14:solidFill>
          </w14:textFill>
        </w:rPr>
      </w:pPr>
    </w:p>
    <w:p w14:paraId="09D79CFD">
      <w:pPr>
        <w:keepNext w:val="0"/>
        <w:keepLines w:val="0"/>
        <w:pageBreakBefore w:val="0"/>
        <w:widowControl/>
        <w:kinsoku w:val="0"/>
        <w:wordWrap/>
        <w:overflowPunct/>
        <w:topLinePunct w:val="0"/>
        <w:autoSpaceDE w:val="0"/>
        <w:autoSpaceDN w:val="0"/>
        <w:bidi w:val="0"/>
        <w:adjustRightInd w:val="0"/>
        <w:snapToGrid w:val="0"/>
        <w:spacing w:line="640" w:lineRule="atLeas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深圳市报送广东省第二批中小学生研学实践</w:t>
      </w:r>
    </w:p>
    <w:p w14:paraId="13061F67">
      <w:pPr>
        <w:keepNext w:val="0"/>
        <w:keepLines w:val="0"/>
        <w:pageBreakBefore w:val="0"/>
        <w:widowControl/>
        <w:kinsoku w:val="0"/>
        <w:wordWrap/>
        <w:overflowPunct/>
        <w:topLinePunct w:val="0"/>
        <w:autoSpaceDE w:val="0"/>
        <w:autoSpaceDN w:val="0"/>
        <w:bidi w:val="0"/>
        <w:adjustRightInd w:val="0"/>
        <w:snapToGrid w:val="0"/>
        <w:spacing w:line="640" w:lineRule="atLeas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教育优质课程名单</w:t>
      </w:r>
    </w:p>
    <w:tbl>
      <w:tblPr>
        <w:tblStyle w:val="10"/>
        <w:tblW w:w="9273" w:type="dxa"/>
        <w:tblInd w:w="-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2884"/>
        <w:gridCol w:w="1071"/>
        <w:gridCol w:w="2114"/>
        <w:gridCol w:w="2400"/>
      </w:tblGrid>
      <w:tr w14:paraId="67FB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D2336">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F32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课程名称</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DB6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适用</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年段</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F74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所在学校（单位）</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C28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课程负责人姓名</w:t>
            </w:r>
          </w:p>
        </w:tc>
      </w:tr>
      <w:tr w14:paraId="5CF1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916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CF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《博物馆奇妙日：发现艺术之美》</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372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小学</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EBD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深圳市罗湖小学</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F2C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金鹏、何艾、麦育辉、王丽丽、陈莹、杨玉婷</w:t>
            </w:r>
          </w:p>
        </w:tc>
      </w:tr>
      <w:tr w14:paraId="1E94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685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11F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《探秘银叶超能力，争做海岸小卫士》基于坝光银叶树湿地公园的校外实践课</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E0E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小学</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B85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深圳市大鹏新区葵涌第二小学</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DF9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邵梦春</w:t>
            </w:r>
          </w:p>
        </w:tc>
      </w:tr>
      <w:tr w14:paraId="134D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E1C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619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《科技创造美好生活》</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C50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小学</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81A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深圳市福田区荔园小学（园岭）</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6E9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马丽、黄佳、姚晖</w:t>
            </w:r>
          </w:p>
        </w:tc>
      </w:tr>
      <w:tr w14:paraId="70D8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C1D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DC0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《“三生” 育生态：童耕农场蕨类山苏研学课程》</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DB6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小学</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D9D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深圳市坪山区坪山第二小学</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4CF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李国琳</w:t>
            </w:r>
          </w:p>
        </w:tc>
      </w:tr>
      <w:tr w14:paraId="3C5F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8D1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059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南科小创客的奇思妙造</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792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小学</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C5E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南方科技大学教育集团（南山）实验一小</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190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肖毅、刘川、李玲、申屠鸿、邱惠琴</w:t>
            </w:r>
          </w:p>
        </w:tc>
      </w:tr>
      <w:tr w14:paraId="3B6D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E20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6</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C9D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《揭秘古法造纸术——传承千年智慧》</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EB8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小学</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A0C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深圳市盐田区教科院附属永安小学</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3E10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黄淑文</w:t>
            </w:r>
          </w:p>
        </w:tc>
      </w:tr>
      <w:tr w14:paraId="73F6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931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00E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《“菌”见真知，知行合一》</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EA9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初中</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3C7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深圳市龙岗区外国语学校（集团）行知学校</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E86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刘健、陈杰、曾惠珍、麦澄、刘槿晨、何晶晶</w:t>
            </w:r>
          </w:p>
        </w:tc>
      </w:tr>
      <w:tr w14:paraId="0D4D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2F9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2E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《耕读传承·科创未来》</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C9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初中</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F7A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深圳高级中学（集团）南校区</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27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陈艳红、杨静、南旭宏、郭帅</w:t>
            </w:r>
          </w:p>
        </w:tc>
      </w:tr>
      <w:tr w14:paraId="105A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D0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B0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《我是月球基地设计师</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——深圳大学“探月”研学旅游》</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CE6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初中</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00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深圳大学附属中学</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8B1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陈琳</w:t>
            </w:r>
          </w:p>
        </w:tc>
      </w:tr>
      <w:tr w14:paraId="383B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86FE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snapToGrid w:val="0"/>
                <w:color w:val="000000"/>
                <w:kern w:val="0"/>
                <w:sz w:val="20"/>
                <w:szCs w:val="20"/>
                <w:u w:val="none"/>
                <w:lang w:val="en-US" w:eastAsia="zh-CN" w:bidi="ar"/>
              </w:rPr>
              <w:t>10</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794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《一旦红树消失，那些依赖它的生命将面临什么？》</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DF6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初中</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B03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深圳高级中学（集团）北校区</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11E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王丽</w:t>
            </w:r>
          </w:p>
        </w:tc>
      </w:tr>
      <w:tr w14:paraId="2C6F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CE193">
            <w:pPr>
              <w:keepNext w:val="0"/>
              <w:keepLines w:val="0"/>
              <w:widowControl/>
              <w:suppressLineNumbers w:val="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11</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1112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《地理眼·看深圳大鹏半岛——解码亿万年山海格局与人文演进》</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E59D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初中</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9A6A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深圳市宝安区教育科学研究院</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3287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邹金伟</w:t>
            </w:r>
          </w:p>
        </w:tc>
      </w:tr>
      <w:tr w14:paraId="2126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0B27A">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snapToGrid w:val="0"/>
                <w:color w:val="000000"/>
                <w:kern w:val="0"/>
                <w:sz w:val="20"/>
                <w:szCs w:val="20"/>
                <w:u w:val="none"/>
                <w:lang w:val="en-US" w:eastAsia="zh-CN" w:bidi="ar"/>
              </w:rPr>
              <w:t>12</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7C1E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《承文氏风骨，育爱国丹心</w:t>
            </w:r>
          </w:p>
          <w:p w14:paraId="55048D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——深圳文天祥纪念基地听障学生生命教育跨学科项目式研学课程》</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9F6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高中</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A65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深圳元平特殊教育学校</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11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杨华、王太华</w:t>
            </w:r>
          </w:p>
        </w:tc>
      </w:tr>
      <w:tr w14:paraId="63A2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127E3">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snapToGrid w:val="0"/>
                <w:color w:val="000000"/>
                <w:kern w:val="0"/>
                <w:sz w:val="20"/>
                <w:szCs w:val="20"/>
                <w:u w:val="none"/>
                <w:lang w:val="en-US" w:eastAsia="zh-CN" w:bidi="ar"/>
              </w:rPr>
              <w:t>13</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D81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《想“趣”就去：深博奇妙之旅》</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C5F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高中</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5E3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深圳实验学校</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6A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李静、陆燕南、李德龙、郭山</w:t>
            </w:r>
          </w:p>
        </w:tc>
      </w:tr>
      <w:tr w14:paraId="59DC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DF5B6">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snapToGrid w:val="0"/>
                <w:color w:val="000000"/>
                <w:kern w:val="0"/>
                <w:sz w:val="20"/>
                <w:szCs w:val="20"/>
                <w:u w:val="none"/>
                <w:lang w:val="en-US" w:eastAsia="zh-CN" w:bidi="ar"/>
              </w:rPr>
              <w:t>14</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52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《探寻界碑路，迈向中国梦</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——行走的思政课》</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BB4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高中</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040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深圳外国语学校（集团）高中部</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527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梁云洁</w:t>
            </w:r>
          </w:p>
        </w:tc>
      </w:tr>
      <w:tr w14:paraId="544B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1DDBB">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snapToGrid w:val="0"/>
                <w:color w:val="000000"/>
                <w:kern w:val="0"/>
                <w:sz w:val="20"/>
                <w:szCs w:val="20"/>
                <w:u w:val="none"/>
                <w:lang w:val="en-US" w:eastAsia="zh-CN" w:bidi="ar"/>
              </w:rPr>
              <w:t>15</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0B7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《传承红色精神，重温峥嵘岁月——井冈山革命传统教育研学课程》</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2C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高中</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C2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深圳第二外国语学校</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035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黄兵权</w:t>
            </w:r>
          </w:p>
        </w:tc>
      </w:tr>
    </w:tbl>
    <w:p w14:paraId="37A5D9E8">
      <w:pPr>
        <w:keepNext w:val="0"/>
        <w:keepLines w:val="0"/>
        <w:pageBreakBefore w:val="0"/>
        <w:widowControl/>
        <w:kinsoku w:val="0"/>
        <w:wordWrap/>
        <w:overflowPunct/>
        <w:topLinePunct w:val="0"/>
        <w:autoSpaceDE w:val="0"/>
        <w:autoSpaceDN w:val="0"/>
        <w:bidi w:val="0"/>
        <w:adjustRightInd w:val="0"/>
        <w:snapToGrid w:val="0"/>
        <w:spacing w:line="640" w:lineRule="atLeast"/>
        <w:ind w:left="1800" w:hanging="2200" w:hangingChars="500"/>
        <w:jc w:val="center"/>
        <w:textAlignment w:val="baseline"/>
        <w:rPr>
          <w:rFonts w:hint="eastAsia" w:ascii="方正小标宋简体" w:hAnsi="方正小标宋简体" w:eastAsia="方正小标宋简体" w:cs="方正小标宋简体"/>
          <w:sz w:val="44"/>
          <w:szCs w:val="44"/>
        </w:rPr>
      </w:pPr>
    </w:p>
    <w:p w14:paraId="7C6E4769">
      <w:pPr>
        <w:keepNext w:val="0"/>
        <w:keepLines w:val="0"/>
        <w:pageBreakBefore w:val="0"/>
        <w:widowControl/>
        <w:kinsoku w:val="0"/>
        <w:wordWrap/>
        <w:overflowPunct/>
        <w:topLinePunct w:val="0"/>
        <w:autoSpaceDE w:val="0"/>
        <w:autoSpaceDN w:val="0"/>
        <w:bidi w:val="0"/>
        <w:adjustRightInd w:val="0"/>
        <w:snapToGrid w:val="0"/>
        <w:spacing w:line="640" w:lineRule="atLeast"/>
        <w:ind w:left="1800" w:hanging="1600" w:hangingChars="500"/>
        <w:jc w:val="center"/>
        <w:textAlignment w:val="baseline"/>
        <w:rPr>
          <w:rFonts w:hint="eastAsia" w:ascii="仿宋_GB2312" w:eastAsia="仿宋_GB2312"/>
          <w:sz w:val="32"/>
          <w:szCs w:val="32"/>
          <w:lang w:val="en-US" w:eastAsia="zh-CN"/>
        </w:rPr>
      </w:pPr>
    </w:p>
    <w:sectPr>
      <w:footerReference r:id="rId5" w:type="default"/>
      <w:pgSz w:w="11906" w:h="16838"/>
      <w:pgMar w:top="2211" w:right="1531" w:bottom="1888" w:left="153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6AD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0ACE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B0ACE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ZjIxY2EzYjIyMzEyM2I1Y2YwYzkwZTQ4ZmM3OTAifQ=="/>
    <w:docVar w:name="KSO_WPS_MARK_KEY" w:val="2fabb396-c26b-4606-a311-b28704fb6500"/>
  </w:docVars>
  <w:rsids>
    <w:rsidRoot w:val="00000000"/>
    <w:rsid w:val="060A1B10"/>
    <w:rsid w:val="08002443"/>
    <w:rsid w:val="08376A39"/>
    <w:rsid w:val="085A3F29"/>
    <w:rsid w:val="09267C87"/>
    <w:rsid w:val="09B74723"/>
    <w:rsid w:val="0BAC32BC"/>
    <w:rsid w:val="0D466B4A"/>
    <w:rsid w:val="14593607"/>
    <w:rsid w:val="14E64CA1"/>
    <w:rsid w:val="17ED0BB3"/>
    <w:rsid w:val="1D721295"/>
    <w:rsid w:val="1EB37DB8"/>
    <w:rsid w:val="228C4BA7"/>
    <w:rsid w:val="254C3839"/>
    <w:rsid w:val="26A51DBF"/>
    <w:rsid w:val="29CE5DA6"/>
    <w:rsid w:val="2A1B0024"/>
    <w:rsid w:val="2A48600C"/>
    <w:rsid w:val="2F884949"/>
    <w:rsid w:val="30E346C5"/>
    <w:rsid w:val="37BA5B76"/>
    <w:rsid w:val="391F287B"/>
    <w:rsid w:val="39D8165B"/>
    <w:rsid w:val="3A7F3E19"/>
    <w:rsid w:val="3ACC7DDF"/>
    <w:rsid w:val="3B0C10E9"/>
    <w:rsid w:val="3B3442AF"/>
    <w:rsid w:val="3D7A0B5B"/>
    <w:rsid w:val="3DEC2102"/>
    <w:rsid w:val="419C0756"/>
    <w:rsid w:val="421C6B06"/>
    <w:rsid w:val="437B18E6"/>
    <w:rsid w:val="44191BBB"/>
    <w:rsid w:val="46CD4580"/>
    <w:rsid w:val="49787384"/>
    <w:rsid w:val="4E2B6CC1"/>
    <w:rsid w:val="4EFB0C23"/>
    <w:rsid w:val="509C37E4"/>
    <w:rsid w:val="53EC2E48"/>
    <w:rsid w:val="551C0B8D"/>
    <w:rsid w:val="572C52D3"/>
    <w:rsid w:val="599F5146"/>
    <w:rsid w:val="5A2F3A8F"/>
    <w:rsid w:val="5BB92AC5"/>
    <w:rsid w:val="5BD949CD"/>
    <w:rsid w:val="5D504E31"/>
    <w:rsid w:val="5DD62B9F"/>
    <w:rsid w:val="5DE32FAD"/>
    <w:rsid w:val="68F42631"/>
    <w:rsid w:val="69F74E53"/>
    <w:rsid w:val="6DED73C8"/>
    <w:rsid w:val="745919DD"/>
    <w:rsid w:val="7A4F18B8"/>
    <w:rsid w:val="7BD42D2B"/>
    <w:rsid w:val="7DA261A2"/>
    <w:rsid w:val="7E134734"/>
    <w:rsid w:val="7F5C3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after="330" w:line="578" w:lineRule="auto"/>
      <w:jc w:val="center"/>
      <w:outlineLvl w:val="0"/>
    </w:pPr>
    <w:rPr>
      <w:rFonts w:ascii="Calibri" w:hAnsi="Calibri" w:eastAsia="创艺简标宋" w:cs="Times New Roman"/>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spacing w:line="600" w:lineRule="exact"/>
      <w:ind w:firstLine="880" w:firstLineChars="200"/>
    </w:pPr>
    <w:rPr>
      <w:rFonts w:eastAsia="仿宋_GB2312"/>
      <w:sz w:val="32"/>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w:basedOn w:val="4"/>
    <w:unhideWhenUsed/>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51"/>
    <w:basedOn w:val="12"/>
    <w:qFormat/>
    <w:uiPriority w:val="0"/>
    <w:rPr>
      <w:rFonts w:hint="eastAsia" w:ascii="宋体" w:hAnsi="宋体" w:eastAsia="宋体" w:cs="宋体"/>
      <w:color w:val="000000"/>
      <w:sz w:val="21"/>
      <w:szCs w:val="21"/>
      <w:u w:val="none"/>
    </w:rPr>
  </w:style>
  <w:style w:type="character" w:customStyle="1" w:styleId="14">
    <w:name w:val="font81"/>
    <w:basedOn w:val="12"/>
    <w:qFormat/>
    <w:uiPriority w:val="0"/>
    <w:rPr>
      <w:rFonts w:hint="default" w:ascii="Times New Roman" w:hAnsi="Times New Roman" w:cs="Times New Roman"/>
      <w:color w:val="000000"/>
      <w:sz w:val="21"/>
      <w:szCs w:val="21"/>
      <w:u w:val="none"/>
    </w:rPr>
  </w:style>
  <w:style w:type="character" w:customStyle="1" w:styleId="15">
    <w:name w:val="font41"/>
    <w:basedOn w:val="12"/>
    <w:qFormat/>
    <w:uiPriority w:val="0"/>
    <w:rPr>
      <w:rFonts w:hint="default" w:ascii="仿宋_GB2312" w:eastAsia="仿宋_GB2312" w:cs="仿宋_GB2312"/>
      <w:color w:val="000000"/>
      <w:sz w:val="21"/>
      <w:szCs w:val="21"/>
      <w:u w:val="none"/>
    </w:rPr>
  </w:style>
  <w:style w:type="character" w:customStyle="1" w:styleId="16">
    <w:name w:val="font21"/>
    <w:basedOn w:val="12"/>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1009</Words>
  <Characters>1052</Characters>
  <Lines>0</Lines>
  <Paragraphs>0</Paragraphs>
  <TotalTime>27</TotalTime>
  <ScaleCrop>false</ScaleCrop>
  <LinksUpToDate>false</LinksUpToDate>
  <CharactersWithSpaces>1053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2023-02-27T05:04:00Z</dcterms:created>
  <dc:creator>Administrator</dc:creator>
  <cp:lastModifiedBy>胡宛晴</cp:lastModifiedBy>
  <dcterms:modified xsi:type="dcterms:W3CDTF">2025-09-28T06:25:02Z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11A234F00A1C4FA29437CB62750F6A03_13</vt:lpwstr>
  </property>
  <property fmtid="{D5CDD505-2E9C-101B-9397-08002B2CF9AE}" pid="4" name="KSOTemplateDocerSaveRecord">
    <vt:lpwstr>eyJoZGlkIjoiMDVlYWNlNTRjOTZlY2JjNTMzZjg4YTBhNTM3NjhjOGQiLCJ1c2VySWQiOiIyNzU2NzU1MyJ9</vt:lpwstr>
  </property>
</Properties>
</file>